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B74F" w14:textId="07DCC66E" w:rsidR="007C24E4" w:rsidRPr="007C24E4" w:rsidRDefault="007C24E4" w:rsidP="007C24E4">
      <w:pPr>
        <w:spacing w:after="0"/>
        <w:jc w:val="right"/>
        <w:rPr>
          <w:rFonts w:ascii="Tahoma" w:hAnsi="Tahoma" w:cs="Tahoma"/>
          <w:b/>
          <w:bCs/>
          <w:i/>
          <w:sz w:val="24"/>
          <w:szCs w:val="24"/>
        </w:rPr>
      </w:pPr>
      <w:r w:rsidRPr="007C24E4">
        <w:rPr>
          <w:rFonts w:ascii="Tahoma" w:hAnsi="Tahoma" w:cs="Tahoma"/>
          <w:b/>
          <w:bCs/>
          <w:i/>
          <w:sz w:val="24"/>
          <w:szCs w:val="24"/>
        </w:rPr>
        <w:t>Annex 3.2</w:t>
      </w:r>
    </w:p>
    <w:p w14:paraId="5A64D424" w14:textId="77777777" w:rsidR="007C24E4" w:rsidRDefault="007C24E4" w:rsidP="0018201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CA4B577" w14:textId="77777777" w:rsidR="007C24E4" w:rsidRDefault="007C24E4" w:rsidP="0018201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26264D2" w14:textId="3BB512F3" w:rsidR="0018201D" w:rsidRPr="00D139E2" w:rsidRDefault="00476BF5" w:rsidP="0018201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</w:t>
      </w:r>
      <w:r w:rsidRPr="00476BF5">
        <w:rPr>
          <w:rFonts w:ascii="Tahoma" w:hAnsi="Tahoma" w:cs="Tahoma"/>
          <w:b/>
          <w:bCs/>
          <w:sz w:val="24"/>
          <w:szCs w:val="24"/>
        </w:rPr>
        <w:t>atabase o</w:t>
      </w:r>
      <w:r w:rsidR="001D7942">
        <w:rPr>
          <w:rFonts w:ascii="Tahoma" w:hAnsi="Tahoma" w:cs="Tahoma"/>
          <w:b/>
          <w:bCs/>
          <w:sz w:val="24"/>
          <w:szCs w:val="24"/>
        </w:rPr>
        <w:t>f</w:t>
      </w:r>
      <w:r w:rsidRPr="00476BF5">
        <w:rPr>
          <w:rFonts w:ascii="Tahoma" w:hAnsi="Tahoma" w:cs="Tahoma"/>
          <w:b/>
          <w:bCs/>
          <w:sz w:val="24"/>
          <w:szCs w:val="24"/>
        </w:rPr>
        <w:t xml:space="preserve"> the 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476BF5">
        <w:rPr>
          <w:rFonts w:ascii="Tahoma" w:hAnsi="Tahoma" w:cs="Tahoma"/>
          <w:b/>
          <w:bCs/>
          <w:sz w:val="24"/>
          <w:szCs w:val="24"/>
        </w:rPr>
        <w:t xml:space="preserve">gencies’ ISO QMS </w:t>
      </w:r>
      <w:r w:rsidR="00EE47B7">
        <w:rPr>
          <w:rFonts w:ascii="Tahoma" w:hAnsi="Tahoma" w:cs="Tahoma"/>
          <w:b/>
          <w:bCs/>
          <w:sz w:val="24"/>
          <w:szCs w:val="24"/>
        </w:rPr>
        <w:t>C</w:t>
      </w:r>
      <w:r w:rsidRPr="00476BF5">
        <w:rPr>
          <w:rFonts w:ascii="Tahoma" w:hAnsi="Tahoma" w:cs="Tahoma"/>
          <w:b/>
          <w:bCs/>
          <w:sz w:val="24"/>
          <w:szCs w:val="24"/>
        </w:rPr>
        <w:t>ertifications</w:t>
      </w:r>
      <w:r w:rsidRPr="00D139E2">
        <w:rPr>
          <w:rFonts w:ascii="Tahoma" w:hAnsi="Tahoma" w:cs="Tahoma"/>
          <w:b/>
          <w:bCs/>
          <w:sz w:val="24"/>
          <w:szCs w:val="24"/>
        </w:rPr>
        <w:t>/</w:t>
      </w:r>
      <w:r w:rsidR="00AD6353" w:rsidRPr="00D139E2">
        <w:rPr>
          <w:rFonts w:ascii="Tahoma" w:hAnsi="Tahoma" w:cs="Tahoma"/>
          <w:b/>
          <w:bCs/>
          <w:sz w:val="24"/>
          <w:szCs w:val="24"/>
        </w:rPr>
        <w:t>R</w:t>
      </w:r>
      <w:r w:rsidRPr="00D139E2">
        <w:rPr>
          <w:rFonts w:ascii="Tahoma" w:hAnsi="Tahoma" w:cs="Tahoma"/>
          <w:b/>
          <w:bCs/>
          <w:sz w:val="24"/>
          <w:szCs w:val="24"/>
        </w:rPr>
        <w:t xml:space="preserve">ecertifications </w:t>
      </w:r>
      <w:r w:rsidR="006C7AA4" w:rsidRPr="00D139E2">
        <w:rPr>
          <w:rFonts w:ascii="Tahoma" w:hAnsi="Tahoma" w:cs="Tahoma"/>
          <w:b/>
          <w:bCs/>
          <w:sz w:val="24"/>
          <w:szCs w:val="24"/>
        </w:rPr>
        <w:t>as Evidence</w:t>
      </w:r>
      <w:r w:rsidR="00EB440E" w:rsidRPr="00D139E2">
        <w:rPr>
          <w:rFonts w:ascii="Tahoma" w:hAnsi="Tahoma" w:cs="Tahoma"/>
          <w:b/>
          <w:bCs/>
          <w:sz w:val="24"/>
          <w:szCs w:val="24"/>
        </w:rPr>
        <w:t xml:space="preserve"> or </w:t>
      </w:r>
      <w:r w:rsidR="00FD33D7">
        <w:rPr>
          <w:rFonts w:ascii="Tahoma" w:hAnsi="Tahoma" w:cs="Tahoma"/>
          <w:b/>
          <w:bCs/>
          <w:sz w:val="24"/>
          <w:szCs w:val="24"/>
        </w:rPr>
        <w:t xml:space="preserve">Proof of Compliance </w:t>
      </w:r>
      <w:r w:rsidR="0018201D" w:rsidRPr="00D139E2">
        <w:rPr>
          <w:rFonts w:ascii="Tahoma" w:hAnsi="Tahoma" w:cs="Tahoma"/>
          <w:b/>
          <w:bCs/>
          <w:sz w:val="24"/>
          <w:szCs w:val="24"/>
        </w:rPr>
        <w:t>for the FY 202</w:t>
      </w:r>
      <w:r w:rsidR="002C61C7">
        <w:rPr>
          <w:rFonts w:ascii="Tahoma" w:hAnsi="Tahoma" w:cs="Tahoma"/>
          <w:b/>
          <w:bCs/>
          <w:sz w:val="24"/>
          <w:szCs w:val="24"/>
        </w:rPr>
        <w:t>2</w:t>
      </w:r>
      <w:r w:rsidR="0018201D" w:rsidRPr="00D139E2">
        <w:rPr>
          <w:rFonts w:ascii="Tahoma" w:hAnsi="Tahoma" w:cs="Tahoma"/>
          <w:b/>
          <w:bCs/>
          <w:sz w:val="24"/>
          <w:szCs w:val="24"/>
        </w:rPr>
        <w:t xml:space="preserve"> PBB Grant</w:t>
      </w:r>
    </w:p>
    <w:p w14:paraId="1E5A9BFC" w14:textId="25AF6704" w:rsidR="0018201D" w:rsidRPr="00D139E2" w:rsidRDefault="003023FF" w:rsidP="0018201D">
      <w:pPr>
        <w:spacing w:after="0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D139E2">
        <w:rPr>
          <w:rFonts w:ascii="Tahoma" w:hAnsi="Tahoma" w:cs="Tahoma"/>
          <w:b/>
          <w:bCs/>
          <w:i/>
          <w:iCs/>
          <w:sz w:val="24"/>
          <w:szCs w:val="24"/>
        </w:rPr>
        <w:t>(Agency Category)</w:t>
      </w:r>
    </w:p>
    <w:p w14:paraId="206E411E" w14:textId="77777777" w:rsidR="0018201D" w:rsidRPr="0018201D" w:rsidRDefault="0018201D" w:rsidP="0018201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15187" w:type="dxa"/>
        <w:jc w:val="center"/>
        <w:tblLook w:val="04A0" w:firstRow="1" w:lastRow="0" w:firstColumn="1" w:lastColumn="0" w:noHBand="0" w:noVBand="1"/>
      </w:tblPr>
      <w:tblGrid>
        <w:gridCol w:w="1227"/>
        <w:gridCol w:w="843"/>
        <w:gridCol w:w="1322"/>
        <w:gridCol w:w="1042"/>
        <w:gridCol w:w="1256"/>
        <w:gridCol w:w="1175"/>
        <w:gridCol w:w="1444"/>
        <w:gridCol w:w="1372"/>
        <w:gridCol w:w="1443"/>
        <w:gridCol w:w="1428"/>
        <w:gridCol w:w="1372"/>
        <w:gridCol w:w="1263"/>
      </w:tblGrid>
      <w:tr w:rsidR="00773CBF" w14:paraId="49EA0711" w14:textId="77777777" w:rsidTr="002F37DC">
        <w:trPr>
          <w:jc w:val="center"/>
        </w:trPr>
        <w:tc>
          <w:tcPr>
            <w:tcW w:w="12486" w:type="dxa"/>
            <w:gridSpan w:val="10"/>
            <w:tcBorders>
              <w:right w:val="single" w:sz="12" w:space="0" w:color="auto"/>
            </w:tcBorders>
          </w:tcPr>
          <w:p w14:paraId="32757878" w14:textId="7371F8C0" w:rsidR="00773CBF" w:rsidRPr="00E1157F" w:rsidRDefault="00773CBF" w:rsidP="006B3DCB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E1157F">
              <w:rPr>
                <w:rFonts w:ascii="Times New Roman" w:hAnsi="Times New Roman" w:cs="Times New Roman"/>
                <w:b/>
                <w:i/>
                <w:szCs w:val="20"/>
              </w:rPr>
              <w:t xml:space="preserve">Data from 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>Agency Submissions</w:t>
            </w:r>
          </w:p>
        </w:tc>
        <w:tc>
          <w:tcPr>
            <w:tcW w:w="2701" w:type="dxa"/>
            <w:gridSpan w:val="2"/>
            <w:tcBorders>
              <w:left w:val="single" w:sz="12" w:space="0" w:color="auto"/>
            </w:tcBorders>
          </w:tcPr>
          <w:p w14:paraId="349EC4A0" w14:textId="7C30CEF6" w:rsidR="00773CBF" w:rsidRPr="00E1157F" w:rsidRDefault="00773CBF" w:rsidP="0018201D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E1157F">
              <w:rPr>
                <w:rFonts w:ascii="Times New Roman" w:hAnsi="Times New Roman" w:cs="Times New Roman"/>
                <w:b/>
                <w:i/>
                <w:szCs w:val="20"/>
              </w:rPr>
              <w:t>Analysis of the validating agency</w:t>
            </w:r>
          </w:p>
        </w:tc>
      </w:tr>
      <w:tr w:rsidR="00773CBF" w14:paraId="3988F8AC" w14:textId="77777777" w:rsidTr="002F37DC">
        <w:trPr>
          <w:jc w:val="center"/>
        </w:trPr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C49D5" w14:textId="77777777" w:rsidR="00773CBF" w:rsidRDefault="00773CBF" w:rsidP="0032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Certification Body/</w:t>
            </w:r>
          </w:p>
          <w:p w14:paraId="4297A489" w14:textId="77777777" w:rsidR="00773CBF" w:rsidRDefault="00773CBF" w:rsidP="0032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Accrediting Agency</w:t>
            </w:r>
          </w:p>
          <w:p w14:paraId="2A385100" w14:textId="30059488" w:rsidR="00773CBF" w:rsidRPr="00DD477B" w:rsidRDefault="00773CBF" w:rsidP="0032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</w:tcPr>
          <w:p w14:paraId="23B5B061" w14:textId="37D2BA0D" w:rsidR="00773CBF" w:rsidRDefault="00773CBF" w:rsidP="0032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sz w:val="20"/>
                <w:szCs w:val="20"/>
              </w:rPr>
              <w:t>Gov’t Entit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34A44F41" w14:textId="7DC4F660" w:rsidR="00773CBF" w:rsidRPr="00DD477B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1327" w:type="dxa"/>
            <w:vMerge w:val="restart"/>
          </w:tcPr>
          <w:p w14:paraId="1DBB8833" w14:textId="77777777" w:rsidR="00773CBF" w:rsidRPr="00DD477B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sz w:val="20"/>
                <w:szCs w:val="20"/>
              </w:rPr>
              <w:t>Type of Certification/</w:t>
            </w:r>
          </w:p>
          <w:p w14:paraId="74013381" w14:textId="50029EAE" w:rsidR="00773CBF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sz w:val="20"/>
                <w:szCs w:val="20"/>
              </w:rPr>
              <w:t xml:space="preserve">Accreditation </w:t>
            </w:r>
          </w:p>
          <w:p w14:paraId="0F8E463E" w14:textId="082CAC1A" w:rsidR="00773CBF" w:rsidRPr="00DD477B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  <w:p w14:paraId="5DFBA4E1" w14:textId="3FF6CD79" w:rsidR="00773CBF" w:rsidRPr="00DD477B" w:rsidRDefault="00773CBF" w:rsidP="001820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</w:tcPr>
          <w:p w14:paraId="2CA3B30A" w14:textId="77777777" w:rsidR="00773CBF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sz w:val="20"/>
                <w:szCs w:val="20"/>
              </w:rPr>
              <w:t>Site/s Covered</w:t>
            </w:r>
          </w:p>
          <w:p w14:paraId="19F1222C" w14:textId="34D3123A" w:rsidR="00773CBF" w:rsidRPr="00DD477B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1261" w:type="dxa"/>
            <w:vMerge w:val="restart"/>
          </w:tcPr>
          <w:p w14:paraId="42443E32" w14:textId="77777777" w:rsidR="00773CBF" w:rsidRDefault="00773CBF" w:rsidP="0042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sz w:val="20"/>
                <w:szCs w:val="20"/>
              </w:rPr>
              <w:t>Effectivity of Certification</w:t>
            </w:r>
          </w:p>
          <w:p w14:paraId="52B8A649" w14:textId="206EF810" w:rsidR="00773CBF" w:rsidRPr="00DD477B" w:rsidRDefault="00773CBF" w:rsidP="0042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  <w:tc>
          <w:tcPr>
            <w:tcW w:w="1186" w:type="dxa"/>
            <w:vMerge w:val="restart"/>
          </w:tcPr>
          <w:p w14:paraId="62FECD63" w14:textId="727416A0" w:rsidR="00773CBF" w:rsidRPr="00DD477B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sz w:val="20"/>
                <w:szCs w:val="20"/>
              </w:rPr>
              <w:t>Date of Expiration/</w:t>
            </w:r>
          </w:p>
          <w:p w14:paraId="27ABA642" w14:textId="77777777" w:rsidR="00773CBF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sz w:val="20"/>
                <w:szCs w:val="20"/>
              </w:rPr>
              <w:t>End of Validity</w:t>
            </w:r>
          </w:p>
          <w:p w14:paraId="10D0101F" w14:textId="5C2F521B" w:rsidR="00773CBF" w:rsidRPr="00DD477B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[6]</w:t>
            </w:r>
          </w:p>
        </w:tc>
        <w:tc>
          <w:tcPr>
            <w:tcW w:w="6107" w:type="dxa"/>
            <w:gridSpan w:val="4"/>
          </w:tcPr>
          <w:p w14:paraId="7881BE86" w14:textId="77777777" w:rsidR="00773CBF" w:rsidRDefault="00773CBF" w:rsidP="00003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sz w:val="20"/>
                <w:szCs w:val="20"/>
              </w:rPr>
              <w:t>Scope/Processes</w:t>
            </w:r>
          </w:p>
          <w:p w14:paraId="4CE63D71" w14:textId="338E633C" w:rsidR="00773CBF" w:rsidRPr="00054962" w:rsidRDefault="00773CBF" w:rsidP="001820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[7]</w:t>
            </w:r>
          </w:p>
        </w:tc>
        <w:tc>
          <w:tcPr>
            <w:tcW w:w="1408" w:type="dxa"/>
            <w:vMerge w:val="restart"/>
            <w:tcBorders>
              <w:left w:val="single" w:sz="12" w:space="0" w:color="auto"/>
            </w:tcBorders>
          </w:tcPr>
          <w:p w14:paraId="1FEB9442" w14:textId="77777777" w:rsidR="00773CBF" w:rsidRDefault="00773CBF" w:rsidP="00674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Compliance Status </w:t>
            </w:r>
          </w:p>
          <w:p w14:paraId="78D1983D" w14:textId="387FF520" w:rsidR="00773CBF" w:rsidRPr="00ED70FF" w:rsidRDefault="00773CBF" w:rsidP="0067421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70FF">
              <w:rPr>
                <w:rFonts w:ascii="Times New Roman" w:hAnsi="Times New Roman" w:cs="Times New Roman"/>
                <w:iCs/>
                <w:sz w:val="20"/>
                <w:szCs w:val="20"/>
              </w:rPr>
              <w:t>[8]</w:t>
            </w:r>
          </w:p>
        </w:tc>
        <w:tc>
          <w:tcPr>
            <w:tcW w:w="1293" w:type="dxa"/>
            <w:vMerge w:val="restart"/>
          </w:tcPr>
          <w:p w14:paraId="13E1AD5A" w14:textId="77777777" w:rsidR="00773CBF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sz w:val="20"/>
                <w:szCs w:val="20"/>
              </w:rPr>
              <w:t xml:space="preserve">Rating </w:t>
            </w:r>
          </w:p>
          <w:p w14:paraId="536E3937" w14:textId="6F2259F3" w:rsidR="00773CBF" w:rsidRPr="00971180" w:rsidRDefault="00773CBF" w:rsidP="0018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sz w:val="20"/>
                <w:szCs w:val="20"/>
              </w:rPr>
              <w:t>(if applicable)</w:t>
            </w:r>
          </w:p>
          <w:p w14:paraId="0A467BE7" w14:textId="61F6CAAD" w:rsidR="00773CBF" w:rsidRPr="00F22EF4" w:rsidRDefault="00773CBF" w:rsidP="001820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sz w:val="20"/>
                <w:szCs w:val="20"/>
              </w:rPr>
              <w:t>[9]</w:t>
            </w:r>
          </w:p>
        </w:tc>
      </w:tr>
      <w:tr w:rsidR="002F37DC" w14:paraId="6EB98FDB" w14:textId="77777777" w:rsidTr="002F37DC">
        <w:trPr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E3DB9" w14:textId="77777777" w:rsidR="00773CBF" w:rsidRDefault="00773CBF" w:rsidP="000D5445"/>
        </w:tc>
        <w:tc>
          <w:tcPr>
            <w:tcW w:w="870" w:type="dxa"/>
            <w:vMerge/>
            <w:tcBorders>
              <w:left w:val="single" w:sz="4" w:space="0" w:color="auto"/>
            </w:tcBorders>
          </w:tcPr>
          <w:p w14:paraId="56B8BD0B" w14:textId="4D884364" w:rsidR="00773CBF" w:rsidRDefault="00773CBF" w:rsidP="000D5445"/>
        </w:tc>
        <w:tc>
          <w:tcPr>
            <w:tcW w:w="1327" w:type="dxa"/>
            <w:vMerge/>
          </w:tcPr>
          <w:p w14:paraId="15339C28" w14:textId="77777777" w:rsidR="00773CBF" w:rsidRDefault="00773CBF" w:rsidP="000D5445"/>
        </w:tc>
        <w:tc>
          <w:tcPr>
            <w:tcW w:w="1070" w:type="dxa"/>
            <w:vMerge/>
          </w:tcPr>
          <w:p w14:paraId="77FA69FE" w14:textId="77777777" w:rsidR="00773CBF" w:rsidRDefault="00773CBF" w:rsidP="000D5445"/>
        </w:tc>
        <w:tc>
          <w:tcPr>
            <w:tcW w:w="1261" w:type="dxa"/>
            <w:vMerge/>
          </w:tcPr>
          <w:p w14:paraId="5CC12FB4" w14:textId="77777777" w:rsidR="00773CBF" w:rsidRDefault="00773CBF" w:rsidP="000D5445"/>
        </w:tc>
        <w:tc>
          <w:tcPr>
            <w:tcW w:w="1186" w:type="dxa"/>
            <w:vMerge/>
          </w:tcPr>
          <w:p w14:paraId="7A500519" w14:textId="77777777" w:rsidR="00773CBF" w:rsidRDefault="00773CBF" w:rsidP="000D5445"/>
        </w:tc>
        <w:tc>
          <w:tcPr>
            <w:tcW w:w="1560" w:type="dxa"/>
          </w:tcPr>
          <w:p w14:paraId="39998CE1" w14:textId="1B6FD30D" w:rsidR="00773CBF" w:rsidRDefault="00773CBF" w:rsidP="000D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22EF4">
              <w:rPr>
                <w:rFonts w:ascii="Times New Roman" w:hAnsi="Times New Roman" w:cs="Times New Roman"/>
                <w:sz w:val="20"/>
                <w:szCs w:val="20"/>
              </w:rPr>
              <w:t>nternal service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only</w:t>
            </w:r>
          </w:p>
          <w:p w14:paraId="41E14B4D" w14:textId="1A00F11B" w:rsidR="00773CBF" w:rsidRPr="00F22EF4" w:rsidRDefault="00773CBF" w:rsidP="000D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[7.1]</w:t>
            </w:r>
          </w:p>
        </w:tc>
        <w:tc>
          <w:tcPr>
            <w:tcW w:w="1463" w:type="dxa"/>
          </w:tcPr>
          <w:p w14:paraId="492F93A3" w14:textId="2C006B65" w:rsidR="00773CBF" w:rsidRDefault="00773CBF" w:rsidP="000D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External service only</w:t>
            </w:r>
          </w:p>
          <w:p w14:paraId="75420B9A" w14:textId="5B8E4238" w:rsidR="00773CBF" w:rsidRPr="00F22EF4" w:rsidRDefault="00773CBF" w:rsidP="000D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[7.2]</w:t>
            </w:r>
          </w:p>
        </w:tc>
        <w:tc>
          <w:tcPr>
            <w:tcW w:w="1548" w:type="dxa"/>
          </w:tcPr>
          <w:p w14:paraId="44480842" w14:textId="2724DB15" w:rsidR="00773CBF" w:rsidRDefault="00773CBF" w:rsidP="000D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73CBF">
              <w:rPr>
                <w:rFonts w:ascii="Times New Roman" w:hAnsi="Times New Roman" w:cs="Times New Roman"/>
                <w:sz w:val="20"/>
                <w:szCs w:val="20"/>
              </w:rPr>
              <w:t>xternal but non-priority core service and internal service</w:t>
            </w:r>
          </w:p>
          <w:p w14:paraId="1DD95E1D" w14:textId="4F5758D2" w:rsidR="00773CBF" w:rsidRPr="00F22EF4" w:rsidRDefault="00773CBF" w:rsidP="000D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[7.3]</w:t>
            </w:r>
          </w:p>
        </w:tc>
        <w:tc>
          <w:tcPr>
            <w:tcW w:w="1536" w:type="dxa"/>
          </w:tcPr>
          <w:p w14:paraId="00C0A4B0" w14:textId="24A9D750" w:rsidR="00773CBF" w:rsidRDefault="00773CBF" w:rsidP="000D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73CBF">
              <w:rPr>
                <w:rFonts w:ascii="Times New Roman" w:hAnsi="Times New Roman" w:cs="Times New Roman"/>
                <w:sz w:val="20"/>
                <w:szCs w:val="20"/>
              </w:rPr>
              <w:t xml:space="preserve">riority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external </w:t>
            </w:r>
            <w:r w:rsidRPr="00773CBF">
              <w:rPr>
                <w:rFonts w:ascii="Times New Roman" w:hAnsi="Times New Roman" w:cs="Times New Roman"/>
                <w:sz w:val="20"/>
                <w:szCs w:val="20"/>
              </w:rPr>
              <w:t>core service and internal service</w:t>
            </w:r>
            <w:r w:rsidRPr="00773CBF" w:rsidDel="0077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12BDAB" w14:textId="22B5E40B" w:rsidR="00773CBF" w:rsidRPr="00F22EF4" w:rsidRDefault="00773CBF" w:rsidP="000D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[7.4]</w:t>
            </w:r>
          </w:p>
        </w:tc>
        <w:tc>
          <w:tcPr>
            <w:tcW w:w="1408" w:type="dxa"/>
            <w:vMerge/>
            <w:tcBorders>
              <w:left w:val="single" w:sz="12" w:space="0" w:color="auto"/>
            </w:tcBorders>
          </w:tcPr>
          <w:p w14:paraId="4F507253" w14:textId="77777777" w:rsidR="00773CBF" w:rsidRDefault="00773CBF" w:rsidP="000D5445"/>
        </w:tc>
        <w:tc>
          <w:tcPr>
            <w:tcW w:w="1293" w:type="dxa"/>
            <w:vMerge/>
          </w:tcPr>
          <w:p w14:paraId="5E728BA4" w14:textId="77777777" w:rsidR="00773CBF" w:rsidRPr="000034F4" w:rsidRDefault="00773CBF" w:rsidP="000D5445">
            <w:pPr>
              <w:rPr>
                <w:strike/>
              </w:rPr>
            </w:pPr>
          </w:p>
        </w:tc>
      </w:tr>
      <w:tr w:rsidR="002F37DC" w14:paraId="6E7ED08F" w14:textId="77777777" w:rsidTr="002F37DC">
        <w:trPr>
          <w:jc w:val="center"/>
        </w:trPr>
        <w:tc>
          <w:tcPr>
            <w:tcW w:w="665" w:type="dxa"/>
          </w:tcPr>
          <w:p w14:paraId="30AD2C8C" w14:textId="77777777" w:rsidR="00773CBF" w:rsidRDefault="00773CBF" w:rsidP="00B653DB"/>
        </w:tc>
        <w:tc>
          <w:tcPr>
            <w:tcW w:w="870" w:type="dxa"/>
          </w:tcPr>
          <w:p w14:paraId="5FD0A417" w14:textId="0EE2DFB7" w:rsidR="00773CBF" w:rsidRDefault="00773CBF" w:rsidP="00B653DB"/>
        </w:tc>
        <w:tc>
          <w:tcPr>
            <w:tcW w:w="1327" w:type="dxa"/>
          </w:tcPr>
          <w:p w14:paraId="7E968884" w14:textId="77777777" w:rsidR="00773CBF" w:rsidRDefault="00773CBF" w:rsidP="00B653DB"/>
        </w:tc>
        <w:tc>
          <w:tcPr>
            <w:tcW w:w="1070" w:type="dxa"/>
          </w:tcPr>
          <w:p w14:paraId="70003CE4" w14:textId="77777777" w:rsidR="00773CBF" w:rsidRDefault="00773CBF" w:rsidP="00B653DB"/>
        </w:tc>
        <w:tc>
          <w:tcPr>
            <w:tcW w:w="1261" w:type="dxa"/>
          </w:tcPr>
          <w:p w14:paraId="542CEA4B" w14:textId="77777777" w:rsidR="00773CBF" w:rsidRDefault="00773CBF" w:rsidP="00B653DB"/>
        </w:tc>
        <w:tc>
          <w:tcPr>
            <w:tcW w:w="1186" w:type="dxa"/>
          </w:tcPr>
          <w:p w14:paraId="5A2515A3" w14:textId="77777777" w:rsidR="00773CBF" w:rsidRDefault="00773CBF" w:rsidP="00B653DB"/>
        </w:tc>
        <w:tc>
          <w:tcPr>
            <w:tcW w:w="1560" w:type="dxa"/>
          </w:tcPr>
          <w:p w14:paraId="553D762D" w14:textId="77777777" w:rsidR="00773CBF" w:rsidRDefault="00773CBF" w:rsidP="00B653DB"/>
        </w:tc>
        <w:tc>
          <w:tcPr>
            <w:tcW w:w="1463" w:type="dxa"/>
          </w:tcPr>
          <w:p w14:paraId="58EBD850" w14:textId="77777777" w:rsidR="00773CBF" w:rsidRDefault="00773CBF" w:rsidP="00B653DB"/>
        </w:tc>
        <w:tc>
          <w:tcPr>
            <w:tcW w:w="1548" w:type="dxa"/>
          </w:tcPr>
          <w:p w14:paraId="090835DD" w14:textId="77777777" w:rsidR="00773CBF" w:rsidRDefault="00773CBF" w:rsidP="00B653DB"/>
        </w:tc>
        <w:tc>
          <w:tcPr>
            <w:tcW w:w="1536" w:type="dxa"/>
          </w:tcPr>
          <w:p w14:paraId="7B302B3C" w14:textId="36FC52FB" w:rsidR="00773CBF" w:rsidRDefault="00773CBF" w:rsidP="00B653DB"/>
        </w:tc>
        <w:tc>
          <w:tcPr>
            <w:tcW w:w="1408" w:type="dxa"/>
            <w:tcBorders>
              <w:left w:val="single" w:sz="12" w:space="0" w:color="auto"/>
            </w:tcBorders>
          </w:tcPr>
          <w:p w14:paraId="1087D44B" w14:textId="77777777" w:rsidR="00773CBF" w:rsidRDefault="00773CBF" w:rsidP="00B653DB"/>
        </w:tc>
        <w:tc>
          <w:tcPr>
            <w:tcW w:w="1293" w:type="dxa"/>
          </w:tcPr>
          <w:p w14:paraId="754EC112" w14:textId="77777777" w:rsidR="00773CBF" w:rsidRPr="00F22EF4" w:rsidRDefault="00773CBF" w:rsidP="00B653DB">
            <w:pPr>
              <w:rPr>
                <w:strike/>
              </w:rPr>
            </w:pPr>
          </w:p>
        </w:tc>
      </w:tr>
      <w:tr w:rsidR="002F37DC" w14:paraId="5681D45C" w14:textId="77777777" w:rsidTr="002F37DC">
        <w:trPr>
          <w:jc w:val="center"/>
        </w:trPr>
        <w:tc>
          <w:tcPr>
            <w:tcW w:w="665" w:type="dxa"/>
          </w:tcPr>
          <w:p w14:paraId="6193D23E" w14:textId="77777777" w:rsidR="00773CBF" w:rsidRDefault="00773CBF" w:rsidP="00B653DB"/>
        </w:tc>
        <w:tc>
          <w:tcPr>
            <w:tcW w:w="870" w:type="dxa"/>
          </w:tcPr>
          <w:p w14:paraId="1213E68D" w14:textId="7E92D21E" w:rsidR="00773CBF" w:rsidRDefault="00773CBF" w:rsidP="00B653DB"/>
        </w:tc>
        <w:tc>
          <w:tcPr>
            <w:tcW w:w="1327" w:type="dxa"/>
          </w:tcPr>
          <w:p w14:paraId="7B9E98EF" w14:textId="77777777" w:rsidR="00773CBF" w:rsidRDefault="00773CBF" w:rsidP="00B653DB"/>
        </w:tc>
        <w:tc>
          <w:tcPr>
            <w:tcW w:w="1070" w:type="dxa"/>
          </w:tcPr>
          <w:p w14:paraId="0E5DFA7E" w14:textId="77777777" w:rsidR="00773CBF" w:rsidRDefault="00773CBF" w:rsidP="00B653DB"/>
        </w:tc>
        <w:tc>
          <w:tcPr>
            <w:tcW w:w="1261" w:type="dxa"/>
          </w:tcPr>
          <w:p w14:paraId="465F7C61" w14:textId="77777777" w:rsidR="00773CBF" w:rsidRDefault="00773CBF" w:rsidP="00B653DB"/>
        </w:tc>
        <w:tc>
          <w:tcPr>
            <w:tcW w:w="1186" w:type="dxa"/>
          </w:tcPr>
          <w:p w14:paraId="58336F73" w14:textId="77777777" w:rsidR="00773CBF" w:rsidRDefault="00773CBF" w:rsidP="00B653DB"/>
        </w:tc>
        <w:tc>
          <w:tcPr>
            <w:tcW w:w="1560" w:type="dxa"/>
          </w:tcPr>
          <w:p w14:paraId="7A849907" w14:textId="77777777" w:rsidR="00773CBF" w:rsidRDefault="00773CBF" w:rsidP="00B653DB"/>
        </w:tc>
        <w:tc>
          <w:tcPr>
            <w:tcW w:w="1463" w:type="dxa"/>
          </w:tcPr>
          <w:p w14:paraId="3D63DCA6" w14:textId="77777777" w:rsidR="00773CBF" w:rsidRDefault="00773CBF" w:rsidP="00B653DB"/>
        </w:tc>
        <w:tc>
          <w:tcPr>
            <w:tcW w:w="1548" w:type="dxa"/>
          </w:tcPr>
          <w:p w14:paraId="77CF66DF" w14:textId="77777777" w:rsidR="00773CBF" w:rsidRDefault="00773CBF" w:rsidP="00B653DB"/>
        </w:tc>
        <w:tc>
          <w:tcPr>
            <w:tcW w:w="1536" w:type="dxa"/>
          </w:tcPr>
          <w:p w14:paraId="123DC6F6" w14:textId="1B070820" w:rsidR="00773CBF" w:rsidRDefault="00773CBF" w:rsidP="00B653DB"/>
        </w:tc>
        <w:tc>
          <w:tcPr>
            <w:tcW w:w="1408" w:type="dxa"/>
            <w:tcBorders>
              <w:left w:val="single" w:sz="12" w:space="0" w:color="auto"/>
            </w:tcBorders>
          </w:tcPr>
          <w:p w14:paraId="0E2B4BDD" w14:textId="77777777" w:rsidR="00773CBF" w:rsidRDefault="00773CBF" w:rsidP="00B653DB"/>
        </w:tc>
        <w:tc>
          <w:tcPr>
            <w:tcW w:w="1293" w:type="dxa"/>
          </w:tcPr>
          <w:p w14:paraId="0381736E" w14:textId="77777777" w:rsidR="00773CBF" w:rsidRPr="00F22EF4" w:rsidRDefault="00773CBF" w:rsidP="00B653DB">
            <w:pPr>
              <w:rPr>
                <w:strike/>
              </w:rPr>
            </w:pPr>
          </w:p>
        </w:tc>
      </w:tr>
    </w:tbl>
    <w:p w14:paraId="51E70A43" w14:textId="409794B1" w:rsidR="00B653DB" w:rsidRDefault="00B653DB" w:rsidP="00B653DB"/>
    <w:p w14:paraId="5FFE0B02" w14:textId="2FF92724" w:rsidR="00A0184F" w:rsidRDefault="00A0184F" w:rsidP="00B653DB"/>
    <w:p w14:paraId="045F5AA3" w14:textId="5924C86D" w:rsidR="00A0184F" w:rsidRDefault="00A0184F" w:rsidP="00B653D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1548"/>
        <w:gridCol w:w="3694"/>
        <w:gridCol w:w="1535"/>
        <w:gridCol w:w="3742"/>
      </w:tblGrid>
      <w:tr w:rsidR="00707669" w14:paraId="742876B7" w14:textId="77777777" w:rsidTr="00AD62B0">
        <w:trPr>
          <w:jc w:val="center"/>
        </w:trPr>
        <w:tc>
          <w:tcPr>
            <w:tcW w:w="3544" w:type="dxa"/>
            <w:hideMark/>
          </w:tcPr>
          <w:p w14:paraId="33229C0E" w14:textId="77777777" w:rsidR="00707669" w:rsidRDefault="00707669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Prepared by:</w:t>
            </w:r>
          </w:p>
        </w:tc>
        <w:tc>
          <w:tcPr>
            <w:tcW w:w="1701" w:type="dxa"/>
          </w:tcPr>
          <w:p w14:paraId="017061C7" w14:textId="77777777" w:rsidR="00707669" w:rsidRDefault="00707669">
            <w:pPr>
              <w:rPr>
                <w:rFonts w:ascii="Tahoma" w:eastAsiaTheme="minorEastAsia" w:hAnsi="Tahoma" w:cs="Tahoma"/>
                <w:szCs w:val="20"/>
                <w:lang w:eastAsia="zh-CN"/>
              </w:rPr>
            </w:pPr>
          </w:p>
        </w:tc>
        <w:tc>
          <w:tcPr>
            <w:tcW w:w="3827" w:type="dxa"/>
          </w:tcPr>
          <w:p w14:paraId="188E2AFD" w14:textId="284177B0" w:rsidR="00707669" w:rsidRDefault="00707669">
            <w:pPr>
              <w:rPr>
                <w:rFonts w:ascii="Tahoma" w:eastAsiaTheme="minorEastAsia" w:hAnsi="Tahoma" w:cs="Tahoma"/>
                <w:szCs w:val="20"/>
                <w:lang w:eastAsia="zh-CN"/>
              </w:rPr>
            </w:pPr>
            <w:r>
              <w:rPr>
                <w:rFonts w:ascii="Tahoma" w:eastAsiaTheme="minorEastAsia" w:hAnsi="Tahoma" w:cs="Tahoma"/>
                <w:szCs w:val="20"/>
                <w:lang w:eastAsia="zh-CN"/>
              </w:rPr>
              <w:t>Reviewed by:</w:t>
            </w:r>
          </w:p>
        </w:tc>
        <w:tc>
          <w:tcPr>
            <w:tcW w:w="1687" w:type="dxa"/>
          </w:tcPr>
          <w:p w14:paraId="51C994CF" w14:textId="6A2E981B" w:rsidR="00707669" w:rsidRDefault="00707669">
            <w:pPr>
              <w:rPr>
                <w:rFonts w:ascii="Tahoma" w:eastAsiaTheme="minorEastAsia" w:hAnsi="Tahoma" w:cs="Tahoma"/>
                <w:szCs w:val="20"/>
                <w:lang w:eastAsia="zh-CN"/>
              </w:rPr>
            </w:pPr>
          </w:p>
        </w:tc>
        <w:tc>
          <w:tcPr>
            <w:tcW w:w="3983" w:type="dxa"/>
            <w:hideMark/>
          </w:tcPr>
          <w:p w14:paraId="3D5EAD3B" w14:textId="77777777" w:rsidR="00707669" w:rsidRDefault="00707669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Approved by:</w:t>
            </w:r>
          </w:p>
        </w:tc>
      </w:tr>
      <w:tr w:rsidR="00707669" w14:paraId="6D1A326D" w14:textId="77777777" w:rsidTr="00AD62B0">
        <w:trPr>
          <w:jc w:val="center"/>
        </w:trPr>
        <w:tc>
          <w:tcPr>
            <w:tcW w:w="3544" w:type="dxa"/>
          </w:tcPr>
          <w:p w14:paraId="4F5F32DB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</w:tcPr>
          <w:p w14:paraId="3E7390ED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827" w:type="dxa"/>
          </w:tcPr>
          <w:p w14:paraId="131D02C0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687" w:type="dxa"/>
          </w:tcPr>
          <w:p w14:paraId="122ED673" w14:textId="2113E3F5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983" w:type="dxa"/>
          </w:tcPr>
          <w:p w14:paraId="29E5B9EB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</w:tr>
      <w:tr w:rsidR="00707669" w14:paraId="3D761527" w14:textId="77777777" w:rsidTr="00AD62B0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0D796F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</w:tcPr>
          <w:p w14:paraId="7157FBFB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DDE0CE8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687" w:type="dxa"/>
          </w:tcPr>
          <w:p w14:paraId="1CF8584A" w14:textId="5AFF43EF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5FD4DD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</w:tr>
      <w:tr w:rsidR="00707669" w14:paraId="033D5246" w14:textId="77777777" w:rsidTr="00AD62B0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6163E2D" w14:textId="49A5EFCF" w:rsidR="00707669" w:rsidRDefault="00707669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Name/Designation/Date</w:t>
            </w:r>
          </w:p>
        </w:tc>
        <w:tc>
          <w:tcPr>
            <w:tcW w:w="1701" w:type="dxa"/>
          </w:tcPr>
          <w:p w14:paraId="3563D868" w14:textId="77777777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D7668F3" w14:textId="2363B4D7" w:rsidR="00707669" w:rsidRDefault="00707669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Name/Designation/Date</w:t>
            </w:r>
          </w:p>
        </w:tc>
        <w:tc>
          <w:tcPr>
            <w:tcW w:w="1687" w:type="dxa"/>
          </w:tcPr>
          <w:p w14:paraId="4E5C295A" w14:textId="1AA1D509" w:rsidR="00707669" w:rsidRDefault="00707669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0AB35D7" w14:textId="7CFD550A" w:rsidR="00707669" w:rsidRDefault="00577AB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Head </w:t>
            </w:r>
            <w:r w:rsidR="00ED70FF">
              <w:rPr>
                <w:rFonts w:ascii="Tahoma" w:hAnsi="Tahoma" w:cs="Tahoma"/>
                <w:szCs w:val="20"/>
              </w:rPr>
              <w:t xml:space="preserve">or Authorized Representative </w:t>
            </w:r>
            <w:r>
              <w:rPr>
                <w:rFonts w:ascii="Tahoma" w:hAnsi="Tahoma" w:cs="Tahoma"/>
                <w:szCs w:val="20"/>
              </w:rPr>
              <w:t xml:space="preserve">of </w:t>
            </w:r>
            <w:r w:rsidR="002678E7">
              <w:rPr>
                <w:rFonts w:ascii="Tahoma" w:hAnsi="Tahoma" w:cs="Tahoma"/>
                <w:szCs w:val="20"/>
              </w:rPr>
              <w:t xml:space="preserve">Oversight </w:t>
            </w:r>
            <w:r w:rsidR="00707669">
              <w:rPr>
                <w:rFonts w:ascii="Tahoma" w:hAnsi="Tahoma" w:cs="Tahoma"/>
                <w:szCs w:val="20"/>
              </w:rPr>
              <w:t>Agency/Date</w:t>
            </w:r>
          </w:p>
        </w:tc>
      </w:tr>
    </w:tbl>
    <w:p w14:paraId="7329D3B0" w14:textId="768D142B" w:rsidR="00A0184F" w:rsidRDefault="00A0184F" w:rsidP="00B653DB"/>
    <w:p w14:paraId="1D4BABB6" w14:textId="7B0722C8" w:rsidR="00A673A0" w:rsidRDefault="00A673A0" w:rsidP="00B653DB"/>
    <w:p w14:paraId="242CD7E4" w14:textId="7211E889" w:rsidR="00A673A0" w:rsidRPr="00CD45CA" w:rsidRDefault="00A673A0" w:rsidP="00A673A0">
      <w:pPr>
        <w:spacing w:after="0"/>
        <w:rPr>
          <w:rFonts w:ascii="Tahoma" w:hAnsi="Tahoma" w:cs="Tahoma"/>
          <w:sz w:val="24"/>
          <w:szCs w:val="24"/>
        </w:rPr>
      </w:pPr>
      <w:r w:rsidRPr="00CD45CA">
        <w:rPr>
          <w:rFonts w:ascii="Tahoma" w:hAnsi="Tahoma" w:cs="Tahoma"/>
          <w:sz w:val="24"/>
          <w:szCs w:val="24"/>
        </w:rPr>
        <w:lastRenderedPageBreak/>
        <w:t>Legends and Notes:</w:t>
      </w:r>
    </w:p>
    <w:p w14:paraId="6762F88D" w14:textId="77777777" w:rsidR="00A673A0" w:rsidRPr="00CD45CA" w:rsidRDefault="00A673A0" w:rsidP="00A673A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3080"/>
      </w:tblGrid>
      <w:tr w:rsidR="00A673A0" w:rsidRPr="00CD45CA" w14:paraId="302FE819" w14:textId="77777777" w:rsidTr="00333213">
        <w:tc>
          <w:tcPr>
            <w:tcW w:w="988" w:type="dxa"/>
          </w:tcPr>
          <w:p w14:paraId="5AE6384D" w14:textId="066A4EE1" w:rsidR="00A673A0" w:rsidRPr="00CD45CA" w:rsidRDefault="002E4C99" w:rsidP="00ED157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[</w:t>
            </w:r>
            <w:r w:rsidR="00B571DC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]</w:t>
            </w:r>
          </w:p>
        </w:tc>
        <w:tc>
          <w:tcPr>
            <w:tcW w:w="16164" w:type="dxa"/>
          </w:tcPr>
          <w:p w14:paraId="4D0ABE35" w14:textId="46600CB3" w:rsidR="00A673A0" w:rsidRPr="00392D0C" w:rsidRDefault="00257DB3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Name of the certification body</w:t>
            </w:r>
            <w:r w:rsidR="00100421">
              <w:rPr>
                <w:rFonts w:ascii="Tahoma" w:hAnsi="Tahoma" w:cs="Tahoma"/>
              </w:rPr>
              <w:t xml:space="preserve"> </w:t>
            </w:r>
            <w:r w:rsidR="00100421" w:rsidRPr="00F910EF">
              <w:rPr>
                <w:rFonts w:ascii="Tahoma" w:hAnsi="Tahoma" w:cs="Tahoma"/>
                <w:i/>
              </w:rPr>
              <w:t>(e.g., SOCOTEC</w:t>
            </w:r>
            <w:r w:rsidR="00100421">
              <w:rPr>
                <w:rFonts w:ascii="Tahoma" w:hAnsi="Tahoma" w:cs="Tahoma"/>
                <w:i/>
              </w:rPr>
              <w:t xml:space="preserve">, </w:t>
            </w:r>
            <w:r w:rsidR="00100421" w:rsidRPr="00CF7203">
              <w:rPr>
                <w:rFonts w:ascii="Tahoma" w:hAnsi="Tahoma" w:cs="Tahoma"/>
                <w:i/>
              </w:rPr>
              <w:t xml:space="preserve">TÜV </w:t>
            </w:r>
            <w:proofErr w:type="spellStart"/>
            <w:r w:rsidR="00100421" w:rsidRPr="00CF7203">
              <w:rPr>
                <w:rFonts w:ascii="Tahoma" w:hAnsi="Tahoma" w:cs="Tahoma"/>
                <w:i/>
              </w:rPr>
              <w:t>Rheinland</w:t>
            </w:r>
            <w:proofErr w:type="spellEnd"/>
            <w:r w:rsidR="00100421" w:rsidRPr="00F910EF">
              <w:rPr>
                <w:rFonts w:ascii="Tahoma" w:hAnsi="Tahoma" w:cs="Tahoma"/>
                <w:i/>
              </w:rPr>
              <w:t>)</w:t>
            </w:r>
            <w:r w:rsidR="00100421">
              <w:rPr>
                <w:rFonts w:ascii="Tahoma" w:hAnsi="Tahoma" w:cs="Tahoma"/>
                <w:i/>
              </w:rPr>
              <w:t xml:space="preserve"> </w:t>
            </w:r>
            <w:r w:rsidR="00100421" w:rsidRPr="000034F4">
              <w:rPr>
                <w:rFonts w:ascii="Tahoma" w:hAnsi="Tahoma" w:cs="Tahoma"/>
              </w:rPr>
              <w:t>or</w:t>
            </w:r>
            <w:r w:rsidR="00100421">
              <w:rPr>
                <w:rFonts w:ascii="Tahoma" w:hAnsi="Tahoma" w:cs="Tahoma"/>
                <w:i/>
              </w:rPr>
              <w:t xml:space="preserve"> </w:t>
            </w:r>
            <w:r w:rsidRPr="00CD45CA">
              <w:rPr>
                <w:rFonts w:ascii="Tahoma" w:hAnsi="Tahoma" w:cs="Tahoma"/>
              </w:rPr>
              <w:t>accrediting agency</w:t>
            </w:r>
            <w:r w:rsidR="002A59B8">
              <w:rPr>
                <w:rStyle w:val="FootnoteReference"/>
                <w:rFonts w:ascii="Tahoma" w:hAnsi="Tahoma" w:cs="Tahoma"/>
              </w:rPr>
              <w:footnoteReference w:id="1"/>
            </w:r>
            <w:r w:rsidRPr="00CD45CA">
              <w:rPr>
                <w:rFonts w:ascii="Tahoma" w:hAnsi="Tahoma" w:cs="Tahoma"/>
              </w:rPr>
              <w:t xml:space="preserve"> of the agency</w:t>
            </w:r>
            <w:r w:rsidR="00100421">
              <w:rPr>
                <w:rFonts w:ascii="Tahoma" w:hAnsi="Tahoma" w:cs="Tahoma"/>
              </w:rPr>
              <w:t xml:space="preserve"> </w:t>
            </w:r>
            <w:r w:rsidR="00100421">
              <w:rPr>
                <w:rFonts w:ascii="Tahoma" w:hAnsi="Tahoma" w:cs="Tahoma"/>
                <w:i/>
              </w:rPr>
              <w:t>(e.g., AACCUP, DTI-PAB)</w:t>
            </w:r>
            <w:r w:rsidR="00392D0C">
              <w:rPr>
                <w:rFonts w:ascii="Tahoma" w:hAnsi="Tahoma" w:cs="Tahoma"/>
                <w:i/>
              </w:rPr>
              <w:t xml:space="preserve">. </w:t>
            </w:r>
            <w:r w:rsidR="00392D0C" w:rsidRPr="00F910EF">
              <w:rPr>
                <w:rFonts w:ascii="Tahoma" w:hAnsi="Tahoma" w:cs="Tahoma"/>
              </w:rPr>
              <w:t xml:space="preserve">The validating agency shall </w:t>
            </w:r>
            <w:r w:rsidR="00496FE1" w:rsidRPr="00F910EF">
              <w:rPr>
                <w:rFonts w:ascii="Tahoma" w:hAnsi="Tahoma" w:cs="Tahoma"/>
              </w:rPr>
              <w:t>encode the details in an alphabetical order based on the name of the CB</w:t>
            </w:r>
            <w:r w:rsidR="007F075B">
              <w:rPr>
                <w:rFonts w:ascii="Tahoma" w:hAnsi="Tahoma" w:cs="Tahoma"/>
              </w:rPr>
              <w:t xml:space="preserve"> then names of the agency</w:t>
            </w:r>
            <w:r w:rsidR="00496FE1" w:rsidRPr="00F910EF">
              <w:rPr>
                <w:rFonts w:ascii="Tahoma" w:hAnsi="Tahoma" w:cs="Tahoma"/>
              </w:rPr>
              <w:t>.</w:t>
            </w:r>
          </w:p>
        </w:tc>
      </w:tr>
      <w:tr w:rsidR="00B03A3B" w:rsidRPr="00CD45CA" w14:paraId="5F867A40" w14:textId="77777777" w:rsidTr="00333213">
        <w:tc>
          <w:tcPr>
            <w:tcW w:w="988" w:type="dxa"/>
          </w:tcPr>
          <w:p w14:paraId="1181EA93" w14:textId="11908B95" w:rsidR="00B03A3B" w:rsidRPr="00CD45CA" w:rsidRDefault="00B03A3B" w:rsidP="00B03A3B">
            <w:pPr>
              <w:jc w:val="center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[</w:t>
            </w:r>
            <w:r w:rsidR="004F02A0">
              <w:rPr>
                <w:rFonts w:ascii="Tahoma" w:hAnsi="Tahoma" w:cs="Tahoma"/>
              </w:rPr>
              <w:t>2</w:t>
            </w:r>
            <w:r w:rsidRPr="00CD45CA">
              <w:rPr>
                <w:rFonts w:ascii="Tahoma" w:hAnsi="Tahoma" w:cs="Tahoma"/>
              </w:rPr>
              <w:t>]</w:t>
            </w:r>
          </w:p>
        </w:tc>
        <w:tc>
          <w:tcPr>
            <w:tcW w:w="16164" w:type="dxa"/>
          </w:tcPr>
          <w:p w14:paraId="4010CC9D" w14:textId="074AF83D" w:rsidR="00B03A3B" w:rsidRPr="00CD45CA" w:rsidRDefault="00B03A3B" w:rsidP="00B03A3B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 xml:space="preserve">The name of the agency and acronym </w:t>
            </w:r>
            <w:r w:rsidR="006A69F7" w:rsidRPr="00F910EF">
              <w:rPr>
                <w:rFonts w:ascii="Tahoma" w:hAnsi="Tahoma" w:cs="Tahoma"/>
                <w:i/>
              </w:rPr>
              <w:t>[</w:t>
            </w:r>
            <w:r w:rsidRPr="00F910EF">
              <w:rPr>
                <w:rFonts w:ascii="Tahoma" w:hAnsi="Tahoma" w:cs="Tahoma"/>
                <w:i/>
              </w:rPr>
              <w:t>e.g., Department of Budget and Management (DBM)</w:t>
            </w:r>
            <w:r w:rsidR="006A69F7" w:rsidRPr="00F910EF">
              <w:rPr>
                <w:rFonts w:ascii="Tahoma" w:hAnsi="Tahoma" w:cs="Tahoma"/>
                <w:i/>
              </w:rPr>
              <w:t>]</w:t>
            </w:r>
          </w:p>
        </w:tc>
      </w:tr>
      <w:tr w:rsidR="00A673A0" w:rsidRPr="00CD45CA" w14:paraId="0DC33F52" w14:textId="77777777" w:rsidTr="00333213">
        <w:tc>
          <w:tcPr>
            <w:tcW w:w="988" w:type="dxa"/>
          </w:tcPr>
          <w:p w14:paraId="38E7CFB0" w14:textId="3760C423" w:rsidR="00A673A0" w:rsidRPr="00CD45CA" w:rsidRDefault="00A673A0" w:rsidP="00ED1575">
            <w:pPr>
              <w:jc w:val="center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[</w:t>
            </w:r>
            <w:r w:rsidR="00257DB3">
              <w:rPr>
                <w:rFonts w:ascii="Tahoma" w:hAnsi="Tahoma" w:cs="Tahoma"/>
              </w:rPr>
              <w:t>3</w:t>
            </w:r>
            <w:r w:rsidRPr="00CD45CA">
              <w:rPr>
                <w:rFonts w:ascii="Tahoma" w:hAnsi="Tahoma" w:cs="Tahoma"/>
              </w:rPr>
              <w:t>]</w:t>
            </w:r>
          </w:p>
        </w:tc>
        <w:tc>
          <w:tcPr>
            <w:tcW w:w="16164" w:type="dxa"/>
          </w:tcPr>
          <w:p w14:paraId="30176D27" w14:textId="2152B9CC" w:rsidR="00A673A0" w:rsidRPr="00CD45CA" w:rsidRDefault="00A673A0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 xml:space="preserve">The type of certification/accreditation of the agency </w:t>
            </w:r>
            <w:r w:rsidR="004C2F49" w:rsidRPr="00F910EF">
              <w:rPr>
                <w:rFonts w:ascii="Tahoma" w:hAnsi="Tahoma" w:cs="Tahoma"/>
                <w:i/>
              </w:rPr>
              <w:t>(</w:t>
            </w:r>
            <w:r w:rsidRPr="00F910EF">
              <w:rPr>
                <w:rFonts w:ascii="Tahoma" w:hAnsi="Tahoma" w:cs="Tahoma"/>
                <w:i/>
              </w:rPr>
              <w:t>e.g., ISO 9001:2015, Philippine Quality Award</w:t>
            </w:r>
            <w:r w:rsidR="00E75197" w:rsidRPr="00F910EF">
              <w:rPr>
                <w:rFonts w:ascii="Tahoma" w:hAnsi="Tahoma" w:cs="Tahoma"/>
                <w:i/>
              </w:rPr>
              <w:t>)</w:t>
            </w:r>
          </w:p>
        </w:tc>
      </w:tr>
      <w:tr w:rsidR="00A673A0" w:rsidRPr="00CD45CA" w14:paraId="15BC6303" w14:textId="77777777" w:rsidTr="00333213">
        <w:tc>
          <w:tcPr>
            <w:tcW w:w="988" w:type="dxa"/>
          </w:tcPr>
          <w:p w14:paraId="1660F193" w14:textId="4734FDCB" w:rsidR="00A673A0" w:rsidRPr="00CD45CA" w:rsidRDefault="00A673A0" w:rsidP="00ED1575">
            <w:pPr>
              <w:jc w:val="center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[</w:t>
            </w:r>
            <w:r w:rsidR="00257DB3">
              <w:rPr>
                <w:rFonts w:ascii="Tahoma" w:hAnsi="Tahoma" w:cs="Tahoma"/>
              </w:rPr>
              <w:t>4</w:t>
            </w:r>
            <w:r w:rsidRPr="00CD45CA">
              <w:rPr>
                <w:rFonts w:ascii="Tahoma" w:hAnsi="Tahoma" w:cs="Tahoma"/>
              </w:rPr>
              <w:t>]</w:t>
            </w:r>
          </w:p>
        </w:tc>
        <w:tc>
          <w:tcPr>
            <w:tcW w:w="16164" w:type="dxa"/>
          </w:tcPr>
          <w:p w14:paraId="20206481" w14:textId="79EDFA36" w:rsidR="00A673A0" w:rsidRPr="00CD45CA" w:rsidRDefault="00A673A0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The site/s of the agency certified with the ISO 9001 Standard as indicated in the certification</w:t>
            </w:r>
            <w:r w:rsidR="004E72B2">
              <w:rPr>
                <w:rFonts w:ascii="Tahoma" w:hAnsi="Tahoma" w:cs="Tahoma"/>
              </w:rPr>
              <w:t xml:space="preserve"> </w:t>
            </w:r>
            <w:r w:rsidR="004E72B2" w:rsidRPr="00F910EF">
              <w:rPr>
                <w:rFonts w:ascii="Tahoma" w:hAnsi="Tahoma" w:cs="Tahoma"/>
                <w:i/>
              </w:rPr>
              <w:t xml:space="preserve">(e.g., </w:t>
            </w:r>
            <w:r w:rsidR="00481207" w:rsidRPr="00F910EF">
              <w:rPr>
                <w:rFonts w:ascii="Tahoma" w:hAnsi="Tahoma" w:cs="Tahoma"/>
                <w:i/>
              </w:rPr>
              <w:t>DBM Central Office Sites at General Solano Street, San Miguel, Manila, Philippines)</w:t>
            </w:r>
          </w:p>
        </w:tc>
      </w:tr>
      <w:tr w:rsidR="00A673A0" w:rsidRPr="00CD45CA" w14:paraId="403BE37F" w14:textId="77777777" w:rsidTr="00333213">
        <w:tc>
          <w:tcPr>
            <w:tcW w:w="988" w:type="dxa"/>
          </w:tcPr>
          <w:p w14:paraId="772F1BC4" w14:textId="7F3DB6EB" w:rsidR="00A673A0" w:rsidRPr="00CD45CA" w:rsidRDefault="00A673A0" w:rsidP="00ED1575">
            <w:pPr>
              <w:jc w:val="center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[</w:t>
            </w:r>
            <w:r w:rsidR="00257DB3">
              <w:rPr>
                <w:rFonts w:ascii="Tahoma" w:hAnsi="Tahoma" w:cs="Tahoma"/>
              </w:rPr>
              <w:t>5</w:t>
            </w:r>
            <w:r w:rsidRPr="00CD45CA">
              <w:rPr>
                <w:rFonts w:ascii="Tahoma" w:hAnsi="Tahoma" w:cs="Tahoma"/>
              </w:rPr>
              <w:t>]</w:t>
            </w:r>
          </w:p>
        </w:tc>
        <w:tc>
          <w:tcPr>
            <w:tcW w:w="16164" w:type="dxa"/>
          </w:tcPr>
          <w:p w14:paraId="65491873" w14:textId="5F770592" w:rsidR="00A673A0" w:rsidRPr="00CD45CA" w:rsidRDefault="00A673A0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The date of effectivity of certification as indicated in the certification</w:t>
            </w:r>
            <w:r w:rsidR="00A32AA2">
              <w:rPr>
                <w:rFonts w:ascii="Tahoma" w:hAnsi="Tahoma" w:cs="Tahoma"/>
              </w:rPr>
              <w:t xml:space="preserve"> </w:t>
            </w:r>
            <w:r w:rsidR="00A32AA2" w:rsidRPr="00F910EF">
              <w:rPr>
                <w:rFonts w:ascii="Tahoma" w:hAnsi="Tahoma" w:cs="Tahoma"/>
                <w:i/>
              </w:rPr>
              <w:t>(e.g., October 28, 2021)</w:t>
            </w:r>
          </w:p>
        </w:tc>
      </w:tr>
      <w:tr w:rsidR="00A673A0" w:rsidRPr="00CD45CA" w14:paraId="74412AE4" w14:textId="77777777" w:rsidTr="00333213">
        <w:tc>
          <w:tcPr>
            <w:tcW w:w="988" w:type="dxa"/>
          </w:tcPr>
          <w:p w14:paraId="5493524E" w14:textId="7D9F5D36" w:rsidR="00A673A0" w:rsidRPr="00CD45CA" w:rsidRDefault="00A673A0" w:rsidP="00ED1575">
            <w:pPr>
              <w:jc w:val="center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[</w:t>
            </w:r>
            <w:r w:rsidR="00257DB3">
              <w:rPr>
                <w:rFonts w:ascii="Tahoma" w:hAnsi="Tahoma" w:cs="Tahoma"/>
              </w:rPr>
              <w:t>6</w:t>
            </w:r>
            <w:r w:rsidRPr="00CD45CA">
              <w:rPr>
                <w:rFonts w:ascii="Tahoma" w:hAnsi="Tahoma" w:cs="Tahoma"/>
              </w:rPr>
              <w:t>]</w:t>
            </w:r>
          </w:p>
        </w:tc>
        <w:tc>
          <w:tcPr>
            <w:tcW w:w="16164" w:type="dxa"/>
          </w:tcPr>
          <w:p w14:paraId="32C96C01" w14:textId="566C03A0" w:rsidR="00A673A0" w:rsidRPr="00CD45CA" w:rsidRDefault="00A673A0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 xml:space="preserve">The date of expiration of the certification as indicated in the certification or any information on recertification of the agency </w:t>
            </w:r>
            <w:r w:rsidR="0041237D" w:rsidRPr="00F910EF">
              <w:rPr>
                <w:rFonts w:ascii="Tahoma" w:hAnsi="Tahoma" w:cs="Tahoma"/>
                <w:i/>
              </w:rPr>
              <w:t>(</w:t>
            </w:r>
            <w:r w:rsidRPr="00F910EF">
              <w:rPr>
                <w:rFonts w:ascii="Tahoma" w:hAnsi="Tahoma" w:cs="Tahoma"/>
                <w:i/>
              </w:rPr>
              <w:t xml:space="preserve">e.g., </w:t>
            </w:r>
            <w:r w:rsidR="00B24BA0" w:rsidRPr="00F910EF">
              <w:rPr>
                <w:rFonts w:ascii="Tahoma" w:hAnsi="Tahoma" w:cs="Tahoma"/>
                <w:i/>
              </w:rPr>
              <w:t>October 28, 2024)</w:t>
            </w:r>
          </w:p>
        </w:tc>
      </w:tr>
      <w:tr w:rsidR="00A673A0" w:rsidRPr="00CD45CA" w14:paraId="277E89A7" w14:textId="77777777" w:rsidTr="00333213">
        <w:tc>
          <w:tcPr>
            <w:tcW w:w="988" w:type="dxa"/>
          </w:tcPr>
          <w:p w14:paraId="03176671" w14:textId="69EC4808" w:rsidR="00A673A0" w:rsidRPr="00CD45CA" w:rsidRDefault="00A673A0" w:rsidP="00ED1575">
            <w:pPr>
              <w:jc w:val="center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[</w:t>
            </w:r>
            <w:r w:rsidR="00257DB3">
              <w:rPr>
                <w:rFonts w:ascii="Tahoma" w:hAnsi="Tahoma" w:cs="Tahoma"/>
              </w:rPr>
              <w:t>7</w:t>
            </w:r>
            <w:r w:rsidRPr="00CD45CA">
              <w:rPr>
                <w:rFonts w:ascii="Tahoma" w:hAnsi="Tahoma" w:cs="Tahoma"/>
              </w:rPr>
              <w:t>]</w:t>
            </w:r>
          </w:p>
        </w:tc>
        <w:tc>
          <w:tcPr>
            <w:tcW w:w="16164" w:type="dxa"/>
          </w:tcPr>
          <w:p w14:paraId="33C1A909" w14:textId="060E9BED" w:rsidR="00A673A0" w:rsidRPr="003D64EE" w:rsidRDefault="00A673A0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The scope/processes certified with the ISO 9001 Standard as indicated in the certification</w:t>
            </w:r>
            <w:r w:rsidR="00DB7125">
              <w:rPr>
                <w:rFonts w:ascii="Tahoma" w:hAnsi="Tahoma" w:cs="Tahoma"/>
              </w:rPr>
              <w:t xml:space="preserve"> </w:t>
            </w:r>
            <w:r w:rsidR="00DB7125" w:rsidRPr="00F910EF">
              <w:rPr>
                <w:rFonts w:ascii="Tahoma" w:hAnsi="Tahoma" w:cs="Tahoma"/>
                <w:i/>
              </w:rPr>
              <w:t>(e.g., Policy formulation, preparation of the national budget,</w:t>
            </w:r>
            <w:r w:rsidR="00697345">
              <w:rPr>
                <w:rFonts w:ascii="Tahoma" w:hAnsi="Tahoma" w:cs="Tahoma"/>
                <w:i/>
              </w:rPr>
              <w:t xml:space="preserve"> </w:t>
            </w:r>
            <w:r w:rsidR="00DB7125" w:rsidRPr="00F910EF">
              <w:rPr>
                <w:rFonts w:ascii="Tahoma" w:hAnsi="Tahoma" w:cs="Tahoma"/>
                <w:i/>
              </w:rPr>
              <w:t>management/ administration of the national budget, and monitoring and analysis of performance)</w:t>
            </w:r>
            <w:r w:rsidR="003D64EE">
              <w:rPr>
                <w:rFonts w:ascii="Tahoma" w:hAnsi="Tahoma" w:cs="Tahoma"/>
                <w:i/>
              </w:rPr>
              <w:t xml:space="preserve">. </w:t>
            </w:r>
            <w:r w:rsidR="005E676D" w:rsidRPr="00F910EF">
              <w:rPr>
                <w:rFonts w:ascii="Tahoma" w:hAnsi="Tahoma" w:cs="Tahoma"/>
              </w:rPr>
              <w:t xml:space="preserve">As </w:t>
            </w:r>
            <w:r w:rsidR="005E676D">
              <w:rPr>
                <w:rFonts w:ascii="Tahoma" w:hAnsi="Tahoma" w:cs="Tahoma"/>
              </w:rPr>
              <w:t>applicable, t</w:t>
            </w:r>
            <w:r w:rsidR="003D64EE">
              <w:rPr>
                <w:rFonts w:ascii="Tahoma" w:hAnsi="Tahoma" w:cs="Tahoma"/>
              </w:rPr>
              <w:t xml:space="preserve">he oversight agency shall indicate the scope </w:t>
            </w:r>
            <w:r w:rsidR="00CA0C03">
              <w:rPr>
                <w:rFonts w:ascii="Tahoma" w:hAnsi="Tahoma" w:cs="Tahoma"/>
              </w:rPr>
              <w:t xml:space="preserve">of the certification under column [7.1] if it </w:t>
            </w:r>
            <w:r w:rsidR="00773CBF">
              <w:rPr>
                <w:rFonts w:ascii="Tahoma" w:hAnsi="Tahoma" w:cs="Tahoma"/>
              </w:rPr>
              <w:t xml:space="preserve">covers internal service only, </w:t>
            </w:r>
            <w:r w:rsidR="00CA0C03">
              <w:rPr>
                <w:rFonts w:ascii="Tahoma" w:hAnsi="Tahoma" w:cs="Tahoma"/>
              </w:rPr>
              <w:t>under column [7.2] if it</w:t>
            </w:r>
            <w:r w:rsidR="00773CBF">
              <w:rPr>
                <w:rFonts w:ascii="Tahoma" w:hAnsi="Tahoma" w:cs="Tahoma"/>
              </w:rPr>
              <w:t xml:space="preserve"> covers</w:t>
            </w:r>
            <w:r w:rsidR="00CA0C03">
              <w:rPr>
                <w:rFonts w:ascii="Tahoma" w:hAnsi="Tahoma" w:cs="Tahoma"/>
              </w:rPr>
              <w:t xml:space="preserve"> </w:t>
            </w:r>
            <w:r w:rsidR="00773CBF">
              <w:rPr>
                <w:rFonts w:ascii="Tahoma" w:hAnsi="Tahoma" w:cs="Tahoma"/>
              </w:rPr>
              <w:t>external service only</w:t>
            </w:r>
            <w:r w:rsidR="0041674E">
              <w:rPr>
                <w:rFonts w:ascii="Tahoma" w:hAnsi="Tahoma" w:cs="Tahoma"/>
              </w:rPr>
              <w:t xml:space="preserve">, </w:t>
            </w:r>
            <w:r w:rsidR="00773CBF">
              <w:rPr>
                <w:rFonts w:ascii="Tahoma" w:hAnsi="Tahoma" w:cs="Tahoma"/>
              </w:rPr>
              <w:t>[7.3] if it covers e</w:t>
            </w:r>
            <w:r w:rsidR="00773CBF" w:rsidRPr="00773CBF">
              <w:rPr>
                <w:rFonts w:ascii="Tahoma" w:hAnsi="Tahoma" w:cs="Tahoma"/>
              </w:rPr>
              <w:t>xternal but non-priority core service and internal service</w:t>
            </w:r>
            <w:r w:rsidR="00773CBF">
              <w:rPr>
                <w:rFonts w:ascii="Tahoma" w:hAnsi="Tahoma" w:cs="Tahoma"/>
              </w:rPr>
              <w:t>, and [7.4] if it covers p</w:t>
            </w:r>
            <w:r w:rsidR="00773CBF" w:rsidRPr="00773CBF">
              <w:rPr>
                <w:rFonts w:ascii="Tahoma" w:hAnsi="Tahoma" w:cs="Tahoma"/>
              </w:rPr>
              <w:t>riority external core service and internal service</w:t>
            </w:r>
            <w:r w:rsidR="00E23863">
              <w:rPr>
                <w:rFonts w:ascii="Tahoma" w:hAnsi="Tahoma" w:cs="Tahoma"/>
              </w:rPr>
              <w:t xml:space="preserve">, </w:t>
            </w:r>
            <w:r w:rsidR="0041674E">
              <w:rPr>
                <w:rFonts w:ascii="Tahoma" w:hAnsi="Tahoma" w:cs="Tahoma"/>
              </w:rPr>
              <w:t xml:space="preserve">based on the submission of the agency of its </w:t>
            </w:r>
            <w:r w:rsidR="00276E40">
              <w:rPr>
                <w:rFonts w:ascii="Tahoma" w:hAnsi="Tahoma" w:cs="Tahoma"/>
              </w:rPr>
              <w:t>M</w:t>
            </w:r>
            <w:r w:rsidR="0041674E">
              <w:rPr>
                <w:rFonts w:ascii="Tahoma" w:hAnsi="Tahoma" w:cs="Tahoma"/>
              </w:rPr>
              <w:t xml:space="preserve">odified </w:t>
            </w:r>
            <w:r w:rsidR="00276E40">
              <w:rPr>
                <w:rFonts w:ascii="Tahoma" w:hAnsi="Tahoma" w:cs="Tahoma"/>
              </w:rPr>
              <w:t>F</w:t>
            </w:r>
            <w:r w:rsidR="0041674E">
              <w:rPr>
                <w:rFonts w:ascii="Tahoma" w:hAnsi="Tahoma" w:cs="Tahoma"/>
              </w:rPr>
              <w:t>orm A</w:t>
            </w:r>
            <w:r w:rsidR="00CA0C03">
              <w:rPr>
                <w:rFonts w:ascii="Tahoma" w:hAnsi="Tahoma" w:cs="Tahoma"/>
              </w:rPr>
              <w:t>.</w:t>
            </w:r>
          </w:p>
        </w:tc>
      </w:tr>
      <w:tr w:rsidR="00FB32FE" w:rsidRPr="00CD45CA" w14:paraId="5CF57E85" w14:textId="77777777" w:rsidTr="00333213">
        <w:tc>
          <w:tcPr>
            <w:tcW w:w="988" w:type="dxa"/>
          </w:tcPr>
          <w:p w14:paraId="49A5F248" w14:textId="2C3604D2" w:rsidR="00FB32FE" w:rsidRPr="00CD45CA" w:rsidRDefault="00333213" w:rsidP="00ED1575">
            <w:pPr>
              <w:jc w:val="center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[8]</w:t>
            </w:r>
          </w:p>
        </w:tc>
        <w:tc>
          <w:tcPr>
            <w:tcW w:w="16164" w:type="dxa"/>
          </w:tcPr>
          <w:p w14:paraId="7851A534" w14:textId="670F864A" w:rsidR="00FB32FE" w:rsidRPr="00CD45CA" w:rsidRDefault="00333213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The corresponding compliance status i.e., compliant, non-compliant, or exempted</w:t>
            </w:r>
            <w:r w:rsidRPr="00CD45CA">
              <w:rPr>
                <w:b/>
                <w:sz w:val="24"/>
                <w:szCs w:val="24"/>
              </w:rPr>
              <w:t>.</w:t>
            </w:r>
          </w:p>
          <w:p w14:paraId="41858347" w14:textId="599FA2B1" w:rsidR="00333213" w:rsidRPr="00CD45CA" w:rsidRDefault="00333213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For departments/agencies</w:t>
            </w:r>
            <w:r w:rsidR="00E57BF5">
              <w:rPr>
                <w:rFonts w:ascii="Tahoma" w:hAnsi="Tahoma" w:cs="Tahoma"/>
              </w:rPr>
              <w:t xml:space="preserve"> and SUCs</w:t>
            </w:r>
            <w:r w:rsidRPr="00CD45CA">
              <w:rPr>
                <w:rFonts w:ascii="Tahoma" w:hAnsi="Tahoma" w:cs="Tahoma"/>
              </w:rPr>
              <w:t>, compliance status should only include compliant/non-compliant.</w:t>
            </w:r>
          </w:p>
          <w:p w14:paraId="7E4CA226" w14:textId="669B9C50" w:rsidR="00333213" w:rsidRPr="00CD45CA" w:rsidRDefault="00333213" w:rsidP="00ED1575">
            <w:pPr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 xml:space="preserve">For the non-compliant status, include the reason for non-compliance using the codes indicated under item </w:t>
            </w:r>
            <w:r w:rsidR="00D73F72">
              <w:rPr>
                <w:rFonts w:ascii="Tahoma" w:hAnsi="Tahoma" w:cs="Tahoma"/>
              </w:rPr>
              <w:t xml:space="preserve">5.1 </w:t>
            </w:r>
            <w:r w:rsidRPr="00CD45CA">
              <w:rPr>
                <w:rFonts w:ascii="Tahoma" w:hAnsi="Tahoma" w:cs="Tahoma"/>
              </w:rPr>
              <w:t xml:space="preserve">of </w:t>
            </w:r>
            <w:r w:rsidR="00386366">
              <w:rPr>
                <w:rFonts w:ascii="Tahoma" w:hAnsi="Tahoma" w:cs="Tahoma"/>
              </w:rPr>
              <w:t xml:space="preserve">Annex </w:t>
            </w:r>
            <w:r w:rsidR="00386366" w:rsidRPr="000B35F0">
              <w:rPr>
                <w:rFonts w:ascii="Tahoma" w:hAnsi="Tahoma" w:cs="Tahoma"/>
                <w:highlight w:val="yellow"/>
              </w:rPr>
              <w:t>_</w:t>
            </w:r>
            <w:r w:rsidR="00386366">
              <w:rPr>
                <w:rFonts w:ascii="Tahoma" w:hAnsi="Tahoma" w:cs="Tahoma"/>
              </w:rPr>
              <w:t xml:space="preserve"> of AO 25 MC No. 2022-1 </w:t>
            </w:r>
            <w:r w:rsidRPr="00CD45CA">
              <w:rPr>
                <w:rFonts w:ascii="Tahoma" w:hAnsi="Tahoma" w:cs="Tahoma"/>
              </w:rPr>
              <w:t>and report using the format: “Non-compliant [code]”.</w:t>
            </w:r>
          </w:p>
        </w:tc>
      </w:tr>
      <w:tr w:rsidR="004E240F" w:rsidRPr="004E018A" w14:paraId="1BCE357F" w14:textId="77777777" w:rsidTr="00333213">
        <w:tc>
          <w:tcPr>
            <w:tcW w:w="988" w:type="dxa"/>
          </w:tcPr>
          <w:p w14:paraId="49359E51" w14:textId="046A96C5" w:rsidR="004E240F" w:rsidRPr="004E018A" w:rsidRDefault="004E240F" w:rsidP="004E240F">
            <w:pPr>
              <w:jc w:val="center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>[9]</w:t>
            </w:r>
          </w:p>
        </w:tc>
        <w:tc>
          <w:tcPr>
            <w:tcW w:w="16164" w:type="dxa"/>
          </w:tcPr>
          <w:p w14:paraId="29076584" w14:textId="0826C4AF" w:rsidR="004E240F" w:rsidRDefault="004E240F" w:rsidP="004E240F">
            <w:pPr>
              <w:jc w:val="both"/>
              <w:rPr>
                <w:rFonts w:ascii="Tahoma" w:hAnsi="Tahoma" w:cs="Tahoma"/>
              </w:rPr>
            </w:pPr>
            <w:r w:rsidRPr="00CD45CA">
              <w:rPr>
                <w:rFonts w:ascii="Tahoma" w:hAnsi="Tahoma" w:cs="Tahoma"/>
              </w:rPr>
              <w:t xml:space="preserve">The equivalent rating of the agency as to the ISO QMS certification of the agency based on the rating matrix/scoring as provided under the </w:t>
            </w:r>
            <w:r>
              <w:rPr>
                <w:rFonts w:ascii="Tahoma" w:hAnsi="Tahoma" w:cs="Tahoma"/>
              </w:rPr>
              <w:t>AO 25 Memorandum Circular</w:t>
            </w:r>
            <w:r w:rsidRPr="00CD45CA">
              <w:rPr>
                <w:rFonts w:ascii="Tahoma" w:hAnsi="Tahoma" w:cs="Tahoma"/>
              </w:rPr>
              <w:t>, as applicable</w:t>
            </w:r>
          </w:p>
        </w:tc>
      </w:tr>
    </w:tbl>
    <w:p w14:paraId="2DB7266F" w14:textId="42152C57" w:rsidR="00ED70FF" w:rsidRPr="00B653DB" w:rsidRDefault="00ED70FF" w:rsidP="00B653DB"/>
    <w:sectPr w:rsidR="00ED70FF" w:rsidRPr="00B653DB" w:rsidSect="002F37DC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9A18" w14:textId="77777777" w:rsidR="005555AF" w:rsidRDefault="005555AF" w:rsidP="00B653DB">
      <w:pPr>
        <w:spacing w:after="0" w:line="240" w:lineRule="auto"/>
      </w:pPr>
      <w:r>
        <w:separator/>
      </w:r>
    </w:p>
  </w:endnote>
  <w:endnote w:type="continuationSeparator" w:id="0">
    <w:p w14:paraId="7DD0FB83" w14:textId="77777777" w:rsidR="005555AF" w:rsidRDefault="005555AF" w:rsidP="00B6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0935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6639E" w14:textId="7F44A22B" w:rsidR="00D116A5" w:rsidRDefault="00D116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B4979F" w14:textId="77777777" w:rsidR="00D116A5" w:rsidRDefault="00D1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67A6" w14:textId="77777777" w:rsidR="005555AF" w:rsidRDefault="005555AF" w:rsidP="00B653DB">
      <w:pPr>
        <w:spacing w:after="0" w:line="240" w:lineRule="auto"/>
      </w:pPr>
      <w:r>
        <w:separator/>
      </w:r>
    </w:p>
  </w:footnote>
  <w:footnote w:type="continuationSeparator" w:id="0">
    <w:p w14:paraId="4F1DE5F7" w14:textId="77777777" w:rsidR="005555AF" w:rsidRDefault="005555AF" w:rsidP="00B653DB">
      <w:pPr>
        <w:spacing w:after="0" w:line="240" w:lineRule="auto"/>
      </w:pPr>
      <w:r>
        <w:continuationSeparator/>
      </w:r>
    </w:p>
  </w:footnote>
  <w:footnote w:id="1">
    <w:p w14:paraId="1362BE25" w14:textId="13BA7DA0" w:rsidR="002A59B8" w:rsidRPr="000034F4" w:rsidRDefault="002A59B8">
      <w:pPr>
        <w:pStyle w:val="FootnoteText"/>
        <w:rPr>
          <w:rFonts w:ascii="Tahoma" w:hAnsi="Tahoma" w:cs="Tahoma"/>
          <w:sz w:val="16"/>
          <w:szCs w:val="16"/>
        </w:rPr>
      </w:pPr>
      <w:r w:rsidRPr="000034F4">
        <w:rPr>
          <w:rStyle w:val="FootnoteReference"/>
          <w:rFonts w:ascii="Tahoma" w:hAnsi="Tahoma" w:cs="Tahoma"/>
          <w:sz w:val="16"/>
          <w:szCs w:val="16"/>
        </w:rPr>
        <w:footnoteRef/>
      </w:r>
      <w:r w:rsidRPr="000034F4">
        <w:rPr>
          <w:rFonts w:ascii="Tahoma" w:hAnsi="Tahoma" w:cs="Tahoma"/>
          <w:sz w:val="16"/>
          <w:szCs w:val="16"/>
        </w:rPr>
        <w:t xml:space="preserve"> Refers to institutions which confer awards or recognitions similar to ISO 9001:2015 certification.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DB"/>
    <w:rsid w:val="00002E21"/>
    <w:rsid w:val="000034F4"/>
    <w:rsid w:val="00034494"/>
    <w:rsid w:val="00042C9C"/>
    <w:rsid w:val="00054962"/>
    <w:rsid w:val="00096984"/>
    <w:rsid w:val="000B12F3"/>
    <w:rsid w:val="000B35F0"/>
    <w:rsid w:val="000B6C5F"/>
    <w:rsid w:val="000D5445"/>
    <w:rsid w:val="000F309B"/>
    <w:rsid w:val="00100421"/>
    <w:rsid w:val="00106854"/>
    <w:rsid w:val="0012326B"/>
    <w:rsid w:val="00126EEE"/>
    <w:rsid w:val="001352B5"/>
    <w:rsid w:val="0014024A"/>
    <w:rsid w:val="001411B6"/>
    <w:rsid w:val="00147783"/>
    <w:rsid w:val="00173295"/>
    <w:rsid w:val="0018201D"/>
    <w:rsid w:val="00194BCD"/>
    <w:rsid w:val="001A1A54"/>
    <w:rsid w:val="001A6C02"/>
    <w:rsid w:val="001B44C0"/>
    <w:rsid w:val="001B614A"/>
    <w:rsid w:val="001D7942"/>
    <w:rsid w:val="001E4298"/>
    <w:rsid w:val="001E659E"/>
    <w:rsid w:val="001F14FB"/>
    <w:rsid w:val="001F183C"/>
    <w:rsid w:val="001F4DFD"/>
    <w:rsid w:val="002079F9"/>
    <w:rsid w:val="0022525E"/>
    <w:rsid w:val="002406CD"/>
    <w:rsid w:val="002567BD"/>
    <w:rsid w:val="00257DB3"/>
    <w:rsid w:val="002622AE"/>
    <w:rsid w:val="002678E7"/>
    <w:rsid w:val="00267DF3"/>
    <w:rsid w:val="002746B7"/>
    <w:rsid w:val="00276E40"/>
    <w:rsid w:val="002805CF"/>
    <w:rsid w:val="002874A7"/>
    <w:rsid w:val="00291C2E"/>
    <w:rsid w:val="002A0FBF"/>
    <w:rsid w:val="002A59B8"/>
    <w:rsid w:val="002C61C7"/>
    <w:rsid w:val="002D0BD6"/>
    <w:rsid w:val="002D749E"/>
    <w:rsid w:val="002E4C99"/>
    <w:rsid w:val="002F37DC"/>
    <w:rsid w:val="003023FF"/>
    <w:rsid w:val="00303526"/>
    <w:rsid w:val="00313FD1"/>
    <w:rsid w:val="00316258"/>
    <w:rsid w:val="00321E6C"/>
    <w:rsid w:val="00326D61"/>
    <w:rsid w:val="0033014C"/>
    <w:rsid w:val="00332926"/>
    <w:rsid w:val="00333213"/>
    <w:rsid w:val="00341715"/>
    <w:rsid w:val="003577B3"/>
    <w:rsid w:val="00364A07"/>
    <w:rsid w:val="00376AA5"/>
    <w:rsid w:val="00384A2E"/>
    <w:rsid w:val="00386366"/>
    <w:rsid w:val="00392D0C"/>
    <w:rsid w:val="003A192D"/>
    <w:rsid w:val="003A1A5C"/>
    <w:rsid w:val="003A3CD3"/>
    <w:rsid w:val="003C279E"/>
    <w:rsid w:val="003D64EE"/>
    <w:rsid w:val="003E6381"/>
    <w:rsid w:val="003F4482"/>
    <w:rsid w:val="0041237D"/>
    <w:rsid w:val="0041674E"/>
    <w:rsid w:val="00421883"/>
    <w:rsid w:val="0044420D"/>
    <w:rsid w:val="00450D1B"/>
    <w:rsid w:val="00454C39"/>
    <w:rsid w:val="00472BDC"/>
    <w:rsid w:val="00476BF5"/>
    <w:rsid w:val="00481207"/>
    <w:rsid w:val="00485606"/>
    <w:rsid w:val="00487A77"/>
    <w:rsid w:val="00492AE3"/>
    <w:rsid w:val="00496FE1"/>
    <w:rsid w:val="004A1EDB"/>
    <w:rsid w:val="004A6C57"/>
    <w:rsid w:val="004A6F77"/>
    <w:rsid w:val="004B1772"/>
    <w:rsid w:val="004C2D34"/>
    <w:rsid w:val="004C2F49"/>
    <w:rsid w:val="004D7C12"/>
    <w:rsid w:val="004E04DD"/>
    <w:rsid w:val="004E240F"/>
    <w:rsid w:val="004E3064"/>
    <w:rsid w:val="004E6299"/>
    <w:rsid w:val="004E72B2"/>
    <w:rsid w:val="004F02A0"/>
    <w:rsid w:val="00505A2A"/>
    <w:rsid w:val="005073D6"/>
    <w:rsid w:val="00517626"/>
    <w:rsid w:val="00530104"/>
    <w:rsid w:val="0054548A"/>
    <w:rsid w:val="005555AF"/>
    <w:rsid w:val="00577ABF"/>
    <w:rsid w:val="0058567B"/>
    <w:rsid w:val="00590C9B"/>
    <w:rsid w:val="005A42D5"/>
    <w:rsid w:val="005A4E12"/>
    <w:rsid w:val="005B0FDD"/>
    <w:rsid w:val="005B1978"/>
    <w:rsid w:val="005E25FF"/>
    <w:rsid w:val="005E676D"/>
    <w:rsid w:val="005F1C59"/>
    <w:rsid w:val="005F44D3"/>
    <w:rsid w:val="005F60B7"/>
    <w:rsid w:val="006140C4"/>
    <w:rsid w:val="00616002"/>
    <w:rsid w:val="00622D49"/>
    <w:rsid w:val="00625184"/>
    <w:rsid w:val="00627B9C"/>
    <w:rsid w:val="0064533D"/>
    <w:rsid w:val="00651DF1"/>
    <w:rsid w:val="006561F5"/>
    <w:rsid w:val="00674217"/>
    <w:rsid w:val="00697345"/>
    <w:rsid w:val="006A69F7"/>
    <w:rsid w:val="006B3DCB"/>
    <w:rsid w:val="006C7AA4"/>
    <w:rsid w:val="006D0ED1"/>
    <w:rsid w:val="006E08F2"/>
    <w:rsid w:val="006E3AF1"/>
    <w:rsid w:val="006F3F55"/>
    <w:rsid w:val="007057E5"/>
    <w:rsid w:val="00707669"/>
    <w:rsid w:val="00707EE9"/>
    <w:rsid w:val="00735B7C"/>
    <w:rsid w:val="00745450"/>
    <w:rsid w:val="0075080F"/>
    <w:rsid w:val="00756887"/>
    <w:rsid w:val="0075762F"/>
    <w:rsid w:val="00773CBF"/>
    <w:rsid w:val="0078554B"/>
    <w:rsid w:val="007936D1"/>
    <w:rsid w:val="0079380B"/>
    <w:rsid w:val="007C24E4"/>
    <w:rsid w:val="007C719F"/>
    <w:rsid w:val="007D7CB4"/>
    <w:rsid w:val="007F075B"/>
    <w:rsid w:val="007F2FEC"/>
    <w:rsid w:val="00842D20"/>
    <w:rsid w:val="00852B53"/>
    <w:rsid w:val="00853E0A"/>
    <w:rsid w:val="008650F4"/>
    <w:rsid w:val="00865404"/>
    <w:rsid w:val="0087099F"/>
    <w:rsid w:val="00873280"/>
    <w:rsid w:val="00873871"/>
    <w:rsid w:val="008763E8"/>
    <w:rsid w:val="008B01CE"/>
    <w:rsid w:val="008B634A"/>
    <w:rsid w:val="0090151C"/>
    <w:rsid w:val="00911FFF"/>
    <w:rsid w:val="00914EA2"/>
    <w:rsid w:val="00917570"/>
    <w:rsid w:val="00924658"/>
    <w:rsid w:val="0093170E"/>
    <w:rsid w:val="00945D06"/>
    <w:rsid w:val="00946334"/>
    <w:rsid w:val="00953E74"/>
    <w:rsid w:val="0095401F"/>
    <w:rsid w:val="00971180"/>
    <w:rsid w:val="009734E6"/>
    <w:rsid w:val="009C539A"/>
    <w:rsid w:val="009C6256"/>
    <w:rsid w:val="009C75B8"/>
    <w:rsid w:val="009D4C65"/>
    <w:rsid w:val="009F1E47"/>
    <w:rsid w:val="009F4924"/>
    <w:rsid w:val="00A0023F"/>
    <w:rsid w:val="00A0184F"/>
    <w:rsid w:val="00A21DF3"/>
    <w:rsid w:val="00A32AA2"/>
    <w:rsid w:val="00A6382A"/>
    <w:rsid w:val="00A673A0"/>
    <w:rsid w:val="00A77B9F"/>
    <w:rsid w:val="00A94479"/>
    <w:rsid w:val="00A955AF"/>
    <w:rsid w:val="00AC6E95"/>
    <w:rsid w:val="00AD38B1"/>
    <w:rsid w:val="00AD62B0"/>
    <w:rsid w:val="00AD6353"/>
    <w:rsid w:val="00AE57FC"/>
    <w:rsid w:val="00AF7E97"/>
    <w:rsid w:val="00B03A3B"/>
    <w:rsid w:val="00B178F1"/>
    <w:rsid w:val="00B24BA0"/>
    <w:rsid w:val="00B341C4"/>
    <w:rsid w:val="00B538F5"/>
    <w:rsid w:val="00B571DC"/>
    <w:rsid w:val="00B653DB"/>
    <w:rsid w:val="00B83CE6"/>
    <w:rsid w:val="00B86CF5"/>
    <w:rsid w:val="00B97238"/>
    <w:rsid w:val="00BA2E2C"/>
    <w:rsid w:val="00BB2B9B"/>
    <w:rsid w:val="00BB3E41"/>
    <w:rsid w:val="00BF4E9B"/>
    <w:rsid w:val="00C07A5D"/>
    <w:rsid w:val="00C35B24"/>
    <w:rsid w:val="00C51FC6"/>
    <w:rsid w:val="00C62174"/>
    <w:rsid w:val="00C96EB2"/>
    <w:rsid w:val="00CA0762"/>
    <w:rsid w:val="00CA0C03"/>
    <w:rsid w:val="00CA42BA"/>
    <w:rsid w:val="00CB291B"/>
    <w:rsid w:val="00CB4F09"/>
    <w:rsid w:val="00CC0DEB"/>
    <w:rsid w:val="00CC5141"/>
    <w:rsid w:val="00CC6C1B"/>
    <w:rsid w:val="00CD45CA"/>
    <w:rsid w:val="00CE254A"/>
    <w:rsid w:val="00CE3903"/>
    <w:rsid w:val="00CF5C3F"/>
    <w:rsid w:val="00CF7203"/>
    <w:rsid w:val="00D01698"/>
    <w:rsid w:val="00D10059"/>
    <w:rsid w:val="00D116A5"/>
    <w:rsid w:val="00D139E2"/>
    <w:rsid w:val="00D264C3"/>
    <w:rsid w:val="00D36C43"/>
    <w:rsid w:val="00D41CC1"/>
    <w:rsid w:val="00D44DAD"/>
    <w:rsid w:val="00D5018A"/>
    <w:rsid w:val="00D61B61"/>
    <w:rsid w:val="00D73F72"/>
    <w:rsid w:val="00D85FB7"/>
    <w:rsid w:val="00D93AA1"/>
    <w:rsid w:val="00DA0FBA"/>
    <w:rsid w:val="00DB42C2"/>
    <w:rsid w:val="00DB7125"/>
    <w:rsid w:val="00DD0864"/>
    <w:rsid w:val="00DD477B"/>
    <w:rsid w:val="00E1157F"/>
    <w:rsid w:val="00E223BF"/>
    <w:rsid w:val="00E23863"/>
    <w:rsid w:val="00E270C9"/>
    <w:rsid w:val="00E34432"/>
    <w:rsid w:val="00E35129"/>
    <w:rsid w:val="00E44E44"/>
    <w:rsid w:val="00E5125E"/>
    <w:rsid w:val="00E51AB3"/>
    <w:rsid w:val="00E57BF5"/>
    <w:rsid w:val="00E57D10"/>
    <w:rsid w:val="00E75197"/>
    <w:rsid w:val="00E81EBD"/>
    <w:rsid w:val="00EA5550"/>
    <w:rsid w:val="00EA57BB"/>
    <w:rsid w:val="00EB3343"/>
    <w:rsid w:val="00EB440E"/>
    <w:rsid w:val="00EB7A9E"/>
    <w:rsid w:val="00EC3865"/>
    <w:rsid w:val="00EC5E05"/>
    <w:rsid w:val="00ED37D4"/>
    <w:rsid w:val="00ED70FF"/>
    <w:rsid w:val="00EE47B7"/>
    <w:rsid w:val="00EE4EE2"/>
    <w:rsid w:val="00F025BE"/>
    <w:rsid w:val="00F05070"/>
    <w:rsid w:val="00F06A1B"/>
    <w:rsid w:val="00F22EF4"/>
    <w:rsid w:val="00F2690C"/>
    <w:rsid w:val="00F366AA"/>
    <w:rsid w:val="00F531E7"/>
    <w:rsid w:val="00F554EE"/>
    <w:rsid w:val="00F563E4"/>
    <w:rsid w:val="00F6003E"/>
    <w:rsid w:val="00F6088B"/>
    <w:rsid w:val="00F63701"/>
    <w:rsid w:val="00F7251D"/>
    <w:rsid w:val="00F73829"/>
    <w:rsid w:val="00F848A7"/>
    <w:rsid w:val="00F910EF"/>
    <w:rsid w:val="00F94B1F"/>
    <w:rsid w:val="00FB32FE"/>
    <w:rsid w:val="00FC4320"/>
    <w:rsid w:val="00FD0F00"/>
    <w:rsid w:val="00FD33D7"/>
    <w:rsid w:val="00FF0528"/>
    <w:rsid w:val="00FF3386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6471"/>
  <w15:chartTrackingRefBased/>
  <w15:docId w15:val="{A36C7C3A-5CFB-4494-8213-18F0413B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DB"/>
  </w:style>
  <w:style w:type="paragraph" w:styleId="Footer">
    <w:name w:val="footer"/>
    <w:basedOn w:val="Normal"/>
    <w:link w:val="FooterChar"/>
    <w:uiPriority w:val="99"/>
    <w:unhideWhenUsed/>
    <w:rsid w:val="00B6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DB"/>
  </w:style>
  <w:style w:type="table" w:styleId="TableGrid">
    <w:name w:val="Table Grid"/>
    <w:basedOn w:val="TableNormal"/>
    <w:uiPriority w:val="39"/>
    <w:rsid w:val="00B6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6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351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51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35129"/>
    <w:rPr>
      <w:vertAlign w:val="superscript"/>
    </w:rPr>
  </w:style>
  <w:style w:type="paragraph" w:styleId="Revision">
    <w:name w:val="Revision"/>
    <w:hidden/>
    <w:uiPriority w:val="99"/>
    <w:semiHidden/>
    <w:rsid w:val="00F22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1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DC32-72F1-4749-AD49-7A8CAE48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Jimmillie Buque</dc:creator>
  <cp:keywords/>
  <dc:description/>
  <cp:lastModifiedBy>TENGSON, CRISMEL DARA G.</cp:lastModifiedBy>
  <cp:revision>8</cp:revision>
  <cp:lastPrinted>2022-03-22T23:16:00Z</cp:lastPrinted>
  <dcterms:created xsi:type="dcterms:W3CDTF">2022-03-21T11:11:00Z</dcterms:created>
  <dcterms:modified xsi:type="dcterms:W3CDTF">2022-03-22T23:16:00Z</dcterms:modified>
</cp:coreProperties>
</file>