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1678C" w14:textId="77777777" w:rsidR="009B2D26" w:rsidRPr="00FB3111" w:rsidRDefault="009B2D26" w:rsidP="00FB3111">
      <w:pPr>
        <w:pStyle w:val="ListParagraph"/>
        <w:ind w:left="360"/>
        <w:jc w:val="both"/>
        <w:rPr>
          <w:rFonts w:ascii="Arial" w:hAnsi="Arial" w:cs="Arial"/>
          <w:b/>
          <w:sz w:val="22"/>
          <w:szCs w:val="22"/>
          <w:u w:val="single"/>
        </w:rPr>
      </w:pPr>
    </w:p>
    <w:p w14:paraId="22EE508F" w14:textId="77777777" w:rsidR="00756C1E" w:rsidRPr="00FB3111" w:rsidRDefault="00756C1E" w:rsidP="00FB3111">
      <w:pPr>
        <w:jc w:val="both"/>
        <w:rPr>
          <w:rFonts w:ascii="Arial" w:hAnsi="Arial" w:cs="Arial"/>
          <w:b/>
          <w:sz w:val="22"/>
          <w:szCs w:val="22"/>
          <w:lang w:val="en-PH"/>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1"/>
        <w:gridCol w:w="8355"/>
        <w:gridCol w:w="1856"/>
        <w:gridCol w:w="1824"/>
        <w:gridCol w:w="2054"/>
      </w:tblGrid>
      <w:tr w:rsidR="000C04FA" w:rsidRPr="00FB3111" w14:paraId="195BC8D2" w14:textId="1F480361" w:rsidTr="00B12AD4">
        <w:trPr>
          <w:trHeight w:val="398"/>
          <w:tblHeader/>
        </w:trPr>
        <w:tc>
          <w:tcPr>
            <w:tcW w:w="0" w:type="auto"/>
            <w:gridSpan w:val="5"/>
            <w:shd w:val="clear" w:color="auto" w:fill="FFE599" w:themeFill="accent4" w:themeFillTint="66"/>
          </w:tcPr>
          <w:p w14:paraId="6C25B594" w14:textId="77777777" w:rsidR="007047CB" w:rsidRDefault="007047CB" w:rsidP="00FB3111">
            <w:pPr>
              <w:jc w:val="center"/>
              <w:rPr>
                <w:rFonts w:ascii="Arial" w:hAnsi="Arial" w:cs="Arial"/>
                <w:b/>
                <w:sz w:val="22"/>
                <w:szCs w:val="22"/>
              </w:rPr>
            </w:pPr>
          </w:p>
          <w:p w14:paraId="5F58041E" w14:textId="77777777" w:rsidR="00B12AD4" w:rsidRPr="00FB3111" w:rsidRDefault="00B12AD4" w:rsidP="00FB3111">
            <w:pPr>
              <w:jc w:val="center"/>
              <w:rPr>
                <w:rFonts w:ascii="Arial" w:hAnsi="Arial" w:cs="Arial"/>
                <w:b/>
                <w:sz w:val="22"/>
                <w:szCs w:val="22"/>
                <w:u w:val="single"/>
              </w:rPr>
            </w:pPr>
            <w:r w:rsidRPr="00FB3111">
              <w:rPr>
                <w:rFonts w:ascii="Arial" w:hAnsi="Arial" w:cs="Arial"/>
                <w:b/>
                <w:sz w:val="22"/>
                <w:szCs w:val="22"/>
              </w:rPr>
              <w:t>Proposed Wholesale Electricity Spot Market (WESM) Code of Ethics</w:t>
            </w:r>
          </w:p>
          <w:p w14:paraId="28B65703" w14:textId="126F9FF4" w:rsidR="000C04FA" w:rsidRPr="00FB3111" w:rsidRDefault="000C04FA" w:rsidP="00FB3111">
            <w:pPr>
              <w:spacing w:line="276" w:lineRule="auto"/>
              <w:jc w:val="center"/>
              <w:rPr>
                <w:rFonts w:ascii="Arial" w:hAnsi="Arial" w:cs="Arial"/>
                <w:b/>
                <w:sz w:val="22"/>
                <w:szCs w:val="22"/>
              </w:rPr>
            </w:pPr>
          </w:p>
        </w:tc>
      </w:tr>
      <w:tr w:rsidR="00FB3111" w:rsidRPr="00FB3111" w14:paraId="15C73E67" w14:textId="7634DF76" w:rsidTr="00B12AD4">
        <w:trPr>
          <w:trHeight w:val="398"/>
          <w:tblHeader/>
        </w:trPr>
        <w:tc>
          <w:tcPr>
            <w:tcW w:w="0" w:type="auto"/>
            <w:shd w:val="clear" w:color="auto" w:fill="FFE599" w:themeFill="accent4" w:themeFillTint="66"/>
          </w:tcPr>
          <w:p w14:paraId="7133CFB7" w14:textId="77777777" w:rsidR="00B12AD4" w:rsidRPr="00FB3111" w:rsidRDefault="00B12AD4" w:rsidP="00FB3111">
            <w:pPr>
              <w:spacing w:line="276" w:lineRule="auto"/>
              <w:jc w:val="both"/>
              <w:rPr>
                <w:rFonts w:ascii="Arial" w:hAnsi="Arial" w:cs="Arial"/>
                <w:b/>
                <w:sz w:val="22"/>
                <w:szCs w:val="22"/>
                <w:lang w:val="en-PH"/>
              </w:rPr>
            </w:pPr>
            <w:r w:rsidRPr="00FB3111">
              <w:rPr>
                <w:rFonts w:ascii="Arial" w:hAnsi="Arial" w:cs="Arial"/>
                <w:b/>
                <w:sz w:val="22"/>
                <w:szCs w:val="22"/>
                <w:lang w:val="en-PH"/>
              </w:rPr>
              <w:t>Title</w:t>
            </w:r>
          </w:p>
        </w:tc>
        <w:tc>
          <w:tcPr>
            <w:tcW w:w="0" w:type="auto"/>
            <w:shd w:val="clear" w:color="auto" w:fill="FFE599" w:themeFill="accent4" w:themeFillTint="66"/>
          </w:tcPr>
          <w:p w14:paraId="0B3F2FAC" w14:textId="77777777" w:rsidR="00B12AD4" w:rsidRPr="00FB3111" w:rsidRDefault="00B12AD4" w:rsidP="00FB3111">
            <w:pPr>
              <w:spacing w:line="276" w:lineRule="auto"/>
              <w:jc w:val="both"/>
              <w:rPr>
                <w:rFonts w:ascii="Arial" w:hAnsi="Arial" w:cs="Arial"/>
                <w:b/>
                <w:sz w:val="22"/>
                <w:szCs w:val="22"/>
                <w:lang w:val="en-PH"/>
              </w:rPr>
            </w:pPr>
            <w:r w:rsidRPr="00FB3111">
              <w:rPr>
                <w:rFonts w:ascii="Arial" w:hAnsi="Arial" w:cs="Arial"/>
                <w:b/>
                <w:sz w:val="22"/>
                <w:szCs w:val="22"/>
                <w:lang w:val="en-PH"/>
              </w:rPr>
              <w:t>Provision</w:t>
            </w:r>
          </w:p>
        </w:tc>
        <w:tc>
          <w:tcPr>
            <w:tcW w:w="0" w:type="auto"/>
            <w:shd w:val="clear" w:color="auto" w:fill="FFE599" w:themeFill="accent4" w:themeFillTint="66"/>
          </w:tcPr>
          <w:p w14:paraId="1214938F" w14:textId="1CFE42AC" w:rsidR="00B12AD4" w:rsidRPr="00FB3111" w:rsidRDefault="00B12AD4" w:rsidP="00FB3111">
            <w:pPr>
              <w:spacing w:line="276" w:lineRule="auto"/>
              <w:jc w:val="both"/>
              <w:rPr>
                <w:rFonts w:ascii="Arial" w:hAnsi="Arial" w:cs="Arial"/>
                <w:b/>
                <w:sz w:val="22"/>
                <w:szCs w:val="22"/>
                <w:lang w:val="en-PH"/>
              </w:rPr>
            </w:pPr>
            <w:r w:rsidRPr="00FB3111">
              <w:rPr>
                <w:rFonts w:ascii="Arial" w:hAnsi="Arial" w:cs="Arial"/>
                <w:b/>
                <w:sz w:val="22"/>
                <w:szCs w:val="22"/>
                <w:lang w:val="en-PH"/>
              </w:rPr>
              <w:t>Stakeholders Comments</w:t>
            </w:r>
          </w:p>
        </w:tc>
        <w:tc>
          <w:tcPr>
            <w:tcW w:w="0" w:type="auto"/>
            <w:shd w:val="clear" w:color="auto" w:fill="FFE599" w:themeFill="accent4" w:themeFillTint="66"/>
          </w:tcPr>
          <w:p w14:paraId="3A6D7FA9" w14:textId="7AD5550F" w:rsidR="00B12AD4" w:rsidRPr="00FB3111" w:rsidRDefault="00B12AD4" w:rsidP="00FB3111">
            <w:pPr>
              <w:spacing w:line="276" w:lineRule="auto"/>
              <w:jc w:val="center"/>
              <w:rPr>
                <w:rFonts w:ascii="Arial" w:hAnsi="Arial" w:cs="Arial"/>
                <w:b/>
                <w:sz w:val="22"/>
                <w:szCs w:val="22"/>
                <w:lang w:val="en-PH"/>
              </w:rPr>
            </w:pPr>
            <w:r w:rsidRPr="00FB3111">
              <w:rPr>
                <w:rFonts w:ascii="Arial" w:hAnsi="Arial" w:cs="Arial"/>
                <w:b/>
                <w:sz w:val="22"/>
                <w:szCs w:val="22"/>
                <w:lang w:val="en-PH"/>
              </w:rPr>
              <w:t>Stakeholders Rationale</w:t>
            </w:r>
          </w:p>
        </w:tc>
        <w:tc>
          <w:tcPr>
            <w:tcW w:w="0" w:type="auto"/>
            <w:shd w:val="clear" w:color="auto" w:fill="FFE599" w:themeFill="accent4" w:themeFillTint="66"/>
          </w:tcPr>
          <w:p w14:paraId="6CE7C180" w14:textId="269F39BE" w:rsidR="00B12AD4" w:rsidRPr="00FB3111" w:rsidRDefault="00B12AD4" w:rsidP="00FB3111">
            <w:pPr>
              <w:spacing w:line="276" w:lineRule="auto"/>
              <w:jc w:val="center"/>
              <w:rPr>
                <w:rFonts w:ascii="Arial" w:hAnsi="Arial" w:cs="Arial"/>
                <w:b/>
                <w:sz w:val="22"/>
                <w:szCs w:val="22"/>
                <w:lang w:val="en-PH"/>
              </w:rPr>
            </w:pPr>
            <w:r w:rsidRPr="00FB3111">
              <w:rPr>
                <w:rFonts w:ascii="Arial" w:hAnsi="Arial" w:cs="Arial"/>
                <w:b/>
                <w:sz w:val="22"/>
                <w:szCs w:val="22"/>
                <w:lang w:val="en-PH"/>
              </w:rPr>
              <w:t>Stakeholders  Proposed Revision</w:t>
            </w:r>
          </w:p>
        </w:tc>
      </w:tr>
      <w:tr w:rsidR="00FB3111" w:rsidRPr="00FB3111" w14:paraId="167982A2" w14:textId="38169F2C" w:rsidTr="00FB3111">
        <w:trPr>
          <w:trHeight w:val="800"/>
        </w:trPr>
        <w:tc>
          <w:tcPr>
            <w:tcW w:w="0" w:type="auto"/>
          </w:tcPr>
          <w:p w14:paraId="6DF39269" w14:textId="77777777" w:rsidR="00B12AD4" w:rsidRPr="00FB3111" w:rsidRDefault="00B12AD4" w:rsidP="00FB3111">
            <w:pPr>
              <w:jc w:val="both"/>
              <w:rPr>
                <w:rFonts w:ascii="Arial" w:hAnsi="Arial" w:cs="Arial"/>
              </w:rPr>
            </w:pPr>
            <w:r w:rsidRPr="00FB3111">
              <w:rPr>
                <w:rFonts w:ascii="Arial" w:hAnsi="Arial" w:cs="Arial"/>
              </w:rPr>
              <w:t>THE WESM INDUSTRY CODE OF ETHICS</w:t>
            </w:r>
          </w:p>
          <w:p w14:paraId="17B1BE40" w14:textId="7571B916" w:rsidR="00FB3111" w:rsidRPr="00FB3111" w:rsidRDefault="00FB3111" w:rsidP="00FB3111">
            <w:pPr>
              <w:jc w:val="both"/>
              <w:rPr>
                <w:rFonts w:ascii="Arial" w:hAnsi="Arial" w:cs="Arial"/>
                <w:sz w:val="22"/>
                <w:szCs w:val="22"/>
              </w:rPr>
            </w:pPr>
          </w:p>
        </w:tc>
        <w:tc>
          <w:tcPr>
            <w:tcW w:w="0" w:type="auto"/>
          </w:tcPr>
          <w:p w14:paraId="5DBC6E1C" w14:textId="77777777" w:rsidR="00B12AD4" w:rsidRPr="00FB3111" w:rsidRDefault="00B12AD4" w:rsidP="00FB3111">
            <w:pPr>
              <w:jc w:val="both"/>
              <w:rPr>
                <w:rFonts w:ascii="Arial" w:hAnsi="Arial" w:cs="Arial"/>
                <w:sz w:val="22"/>
                <w:szCs w:val="22"/>
                <w:lang w:val="en-PH"/>
              </w:rPr>
            </w:pPr>
          </w:p>
        </w:tc>
        <w:tc>
          <w:tcPr>
            <w:tcW w:w="0" w:type="auto"/>
          </w:tcPr>
          <w:p w14:paraId="5B8318D1" w14:textId="1926E6E9" w:rsidR="00B12AD4" w:rsidRPr="00FB3111" w:rsidRDefault="00B12AD4" w:rsidP="00FB3111">
            <w:pPr>
              <w:spacing w:line="276" w:lineRule="auto"/>
              <w:jc w:val="both"/>
              <w:rPr>
                <w:rFonts w:ascii="Arial" w:hAnsi="Arial" w:cs="Arial"/>
                <w:sz w:val="22"/>
                <w:szCs w:val="22"/>
                <w:lang w:val="en-PH"/>
              </w:rPr>
            </w:pPr>
          </w:p>
        </w:tc>
        <w:tc>
          <w:tcPr>
            <w:tcW w:w="0" w:type="auto"/>
          </w:tcPr>
          <w:p w14:paraId="4F5BF958" w14:textId="14764AF9" w:rsidR="00B12AD4" w:rsidRPr="00FB3111" w:rsidRDefault="00B12AD4" w:rsidP="00FB3111">
            <w:pPr>
              <w:pStyle w:val="Default"/>
              <w:spacing w:line="276" w:lineRule="auto"/>
              <w:jc w:val="both"/>
              <w:rPr>
                <w:color w:val="auto"/>
                <w:sz w:val="22"/>
                <w:szCs w:val="22"/>
                <w:lang w:eastAsia="en-US"/>
              </w:rPr>
            </w:pPr>
          </w:p>
        </w:tc>
        <w:tc>
          <w:tcPr>
            <w:tcW w:w="0" w:type="auto"/>
          </w:tcPr>
          <w:p w14:paraId="521E03D1" w14:textId="1B909379" w:rsidR="00B12AD4" w:rsidRPr="00FB3111" w:rsidRDefault="00B12AD4" w:rsidP="00FB3111">
            <w:pPr>
              <w:pStyle w:val="Default"/>
              <w:spacing w:line="276" w:lineRule="auto"/>
              <w:jc w:val="both"/>
              <w:rPr>
                <w:color w:val="auto"/>
                <w:sz w:val="22"/>
                <w:szCs w:val="22"/>
              </w:rPr>
            </w:pPr>
          </w:p>
        </w:tc>
      </w:tr>
      <w:tr w:rsidR="00FB3111" w:rsidRPr="00FB3111" w14:paraId="14EAF460" w14:textId="30DDC333" w:rsidTr="00B12AD4">
        <w:trPr>
          <w:trHeight w:val="1394"/>
        </w:trPr>
        <w:tc>
          <w:tcPr>
            <w:tcW w:w="0" w:type="auto"/>
          </w:tcPr>
          <w:p w14:paraId="4E953646" w14:textId="7EFF3EEA" w:rsidR="00B12AD4" w:rsidRPr="00FB3111" w:rsidRDefault="00B12AD4" w:rsidP="00FB3111">
            <w:pPr>
              <w:spacing w:line="276" w:lineRule="auto"/>
              <w:jc w:val="both"/>
              <w:rPr>
                <w:rFonts w:ascii="Arial" w:hAnsi="Arial" w:cs="Arial"/>
                <w:bCs/>
                <w:sz w:val="22"/>
                <w:szCs w:val="22"/>
                <w:lang w:val="en-PH" w:eastAsia="en-PH"/>
              </w:rPr>
            </w:pPr>
            <w:r w:rsidRPr="00FB3111">
              <w:rPr>
                <w:rFonts w:ascii="Arial" w:hAnsi="Arial" w:cs="Arial"/>
              </w:rPr>
              <w:t>FOREWORD</w:t>
            </w:r>
          </w:p>
        </w:tc>
        <w:tc>
          <w:tcPr>
            <w:tcW w:w="0" w:type="auto"/>
          </w:tcPr>
          <w:p w14:paraId="3A6D2F03" w14:textId="77777777" w:rsidR="00B12AD4" w:rsidRPr="00FB3111" w:rsidRDefault="00B12AD4" w:rsidP="00FB3111">
            <w:pPr>
              <w:pStyle w:val="Default"/>
              <w:jc w:val="both"/>
              <w:rPr>
                <w:sz w:val="22"/>
                <w:szCs w:val="22"/>
                <w:lang w:val="en-US"/>
              </w:rPr>
            </w:pPr>
            <w:r w:rsidRPr="00FB3111">
              <w:rPr>
                <w:sz w:val="22"/>
                <w:szCs w:val="22"/>
                <w:lang w:val="en-US"/>
              </w:rPr>
              <w:t>The WESM Industry Code of Ethics (“Code”) is essential in promoting a culture of compliance to the WESM Rules, fairness in dealings amongst WESM members and participants, and fostering an efficient, transparent and level playing field in the electricity market with the end view of promoting consumer welfare. Moreover, fairness promotes healthy and sustainable competition.</w:t>
            </w:r>
          </w:p>
          <w:p w14:paraId="09B15298" w14:textId="77777777" w:rsidR="00B12AD4" w:rsidRPr="00FB3111" w:rsidRDefault="00B12AD4" w:rsidP="00FB3111">
            <w:pPr>
              <w:pStyle w:val="Default"/>
              <w:jc w:val="both"/>
              <w:rPr>
                <w:sz w:val="22"/>
                <w:szCs w:val="22"/>
                <w:lang w:val="en-US"/>
              </w:rPr>
            </w:pPr>
          </w:p>
          <w:p w14:paraId="4D1324AC" w14:textId="6ABEBFA5" w:rsidR="00B12AD4" w:rsidRPr="00FB3111" w:rsidRDefault="00B12AD4" w:rsidP="00FB3111">
            <w:pPr>
              <w:pStyle w:val="Default"/>
              <w:jc w:val="both"/>
            </w:pPr>
            <w:r w:rsidRPr="00FB3111">
              <w:t>Thus, all WESM participants and members shall be consciously responsible for maintaining strong public and investors’ confidence in the WESM. It is of primary importance that all WESM participants and members abide by this Code and be aware of its significant provisions.</w:t>
            </w:r>
          </w:p>
          <w:p w14:paraId="32CAFB34" w14:textId="77777777" w:rsidR="00B12AD4" w:rsidRPr="00FB3111" w:rsidRDefault="00B12AD4" w:rsidP="00FB3111">
            <w:pPr>
              <w:pStyle w:val="Default"/>
              <w:jc w:val="both"/>
            </w:pPr>
          </w:p>
          <w:p w14:paraId="33B97CC0" w14:textId="77777777" w:rsidR="00B12AD4" w:rsidRPr="00FB3111" w:rsidRDefault="00B12AD4" w:rsidP="00FB3111">
            <w:pPr>
              <w:pStyle w:val="Default"/>
              <w:jc w:val="both"/>
            </w:pPr>
            <w:r w:rsidRPr="00FB3111">
              <w:t>Thus, all WESM participants and members shall be consciously responsible for maintaining strong public and investors’ confidence in the WESM. It is of primary importance that all WESM participants and members abide by this Code and be aware of its significant provisions.</w:t>
            </w:r>
          </w:p>
          <w:p w14:paraId="56F50683" w14:textId="31736A15" w:rsidR="00FB3111" w:rsidRPr="00FB3111" w:rsidRDefault="00FB3111" w:rsidP="00FB3111">
            <w:pPr>
              <w:pStyle w:val="Default"/>
              <w:jc w:val="both"/>
              <w:rPr>
                <w:sz w:val="22"/>
                <w:szCs w:val="22"/>
                <w:lang w:val="en-US"/>
              </w:rPr>
            </w:pPr>
          </w:p>
        </w:tc>
        <w:tc>
          <w:tcPr>
            <w:tcW w:w="0" w:type="auto"/>
          </w:tcPr>
          <w:p w14:paraId="1107B2DF" w14:textId="43241F9E" w:rsidR="00B12AD4" w:rsidRPr="00FB3111" w:rsidRDefault="00B12AD4" w:rsidP="00FB3111">
            <w:pPr>
              <w:jc w:val="both"/>
              <w:rPr>
                <w:rFonts w:ascii="Arial" w:hAnsi="Arial" w:cs="Arial"/>
                <w:b/>
                <w:sz w:val="22"/>
                <w:szCs w:val="22"/>
                <w:u w:val="single"/>
              </w:rPr>
            </w:pPr>
          </w:p>
        </w:tc>
        <w:tc>
          <w:tcPr>
            <w:tcW w:w="0" w:type="auto"/>
          </w:tcPr>
          <w:p w14:paraId="32A8E877" w14:textId="77777777" w:rsidR="00B12AD4" w:rsidRPr="00FB3111" w:rsidRDefault="00B12AD4" w:rsidP="00FB3111">
            <w:pPr>
              <w:jc w:val="both"/>
              <w:rPr>
                <w:rFonts w:ascii="Arial" w:hAnsi="Arial" w:cs="Arial"/>
                <w:sz w:val="22"/>
                <w:szCs w:val="22"/>
              </w:rPr>
            </w:pPr>
          </w:p>
        </w:tc>
        <w:tc>
          <w:tcPr>
            <w:tcW w:w="0" w:type="auto"/>
          </w:tcPr>
          <w:p w14:paraId="67D50592" w14:textId="1A6F83E8" w:rsidR="00B12AD4" w:rsidRPr="00FB3111" w:rsidRDefault="00B12AD4" w:rsidP="00FB3111">
            <w:pPr>
              <w:jc w:val="both"/>
              <w:rPr>
                <w:rFonts w:ascii="Arial" w:hAnsi="Arial" w:cs="Arial"/>
                <w:sz w:val="22"/>
                <w:szCs w:val="22"/>
              </w:rPr>
            </w:pPr>
          </w:p>
        </w:tc>
      </w:tr>
      <w:tr w:rsidR="00FB3111" w:rsidRPr="00FB3111" w14:paraId="7040AEA6" w14:textId="0C8D1468" w:rsidTr="00B12AD4">
        <w:trPr>
          <w:trHeight w:val="686"/>
        </w:trPr>
        <w:tc>
          <w:tcPr>
            <w:tcW w:w="0" w:type="auto"/>
          </w:tcPr>
          <w:p w14:paraId="14ADC3DF" w14:textId="1A514AE7" w:rsidR="00B12AD4" w:rsidRPr="00FB3111" w:rsidRDefault="00B12AD4" w:rsidP="00FB3111">
            <w:pPr>
              <w:spacing w:line="276" w:lineRule="auto"/>
              <w:jc w:val="both"/>
              <w:rPr>
                <w:rFonts w:ascii="Arial" w:hAnsi="Arial" w:cs="Arial"/>
                <w:bCs/>
                <w:sz w:val="22"/>
                <w:szCs w:val="22"/>
                <w:lang w:val="en-PH" w:eastAsia="en-PH"/>
              </w:rPr>
            </w:pPr>
            <w:r w:rsidRPr="00FB3111">
              <w:rPr>
                <w:rFonts w:ascii="Arial" w:hAnsi="Arial" w:cs="Arial"/>
              </w:rPr>
              <w:t>I. APPLICABILITY</w:t>
            </w:r>
          </w:p>
        </w:tc>
        <w:tc>
          <w:tcPr>
            <w:tcW w:w="0" w:type="auto"/>
          </w:tcPr>
          <w:p w14:paraId="6A31F91B" w14:textId="1EA156B8" w:rsidR="00B12AD4" w:rsidRPr="00FB3111" w:rsidRDefault="00B12AD4" w:rsidP="00FB3111">
            <w:pPr>
              <w:spacing w:line="276" w:lineRule="auto"/>
              <w:jc w:val="both"/>
              <w:rPr>
                <w:rFonts w:ascii="Arial" w:hAnsi="Arial" w:cs="Arial"/>
                <w:sz w:val="22"/>
                <w:szCs w:val="22"/>
                <w:lang w:val="en-PH"/>
              </w:rPr>
            </w:pPr>
          </w:p>
        </w:tc>
        <w:tc>
          <w:tcPr>
            <w:tcW w:w="0" w:type="auto"/>
          </w:tcPr>
          <w:p w14:paraId="1A2E800A" w14:textId="765CFBF1" w:rsidR="00B12AD4" w:rsidRPr="00FB3111" w:rsidRDefault="00B12AD4" w:rsidP="00FB3111">
            <w:pPr>
              <w:jc w:val="both"/>
              <w:rPr>
                <w:rFonts w:ascii="Arial" w:hAnsi="Arial" w:cs="Arial"/>
                <w:b/>
                <w:sz w:val="22"/>
                <w:szCs w:val="22"/>
                <w:u w:val="single"/>
              </w:rPr>
            </w:pPr>
          </w:p>
        </w:tc>
        <w:tc>
          <w:tcPr>
            <w:tcW w:w="0" w:type="auto"/>
          </w:tcPr>
          <w:p w14:paraId="04F2C372" w14:textId="6C50E48E" w:rsidR="00B12AD4" w:rsidRPr="00FB3111" w:rsidRDefault="00B12AD4" w:rsidP="00FB3111">
            <w:pPr>
              <w:pStyle w:val="Default"/>
              <w:spacing w:line="276" w:lineRule="auto"/>
              <w:jc w:val="both"/>
              <w:rPr>
                <w:color w:val="auto"/>
                <w:sz w:val="22"/>
                <w:szCs w:val="22"/>
                <w:lang w:eastAsia="en-US"/>
              </w:rPr>
            </w:pPr>
          </w:p>
        </w:tc>
        <w:tc>
          <w:tcPr>
            <w:tcW w:w="0" w:type="auto"/>
          </w:tcPr>
          <w:p w14:paraId="27B581BE" w14:textId="2F51B31B" w:rsidR="00B12AD4" w:rsidRPr="00FB3111" w:rsidRDefault="00B12AD4" w:rsidP="00FB3111">
            <w:pPr>
              <w:pStyle w:val="Default"/>
              <w:spacing w:line="276" w:lineRule="auto"/>
              <w:jc w:val="both"/>
              <w:rPr>
                <w:b/>
                <w:bCs/>
                <w:sz w:val="22"/>
                <w:szCs w:val="22"/>
              </w:rPr>
            </w:pPr>
          </w:p>
        </w:tc>
      </w:tr>
      <w:tr w:rsidR="00FB3111" w:rsidRPr="00FB3111" w14:paraId="42D38C0C" w14:textId="16D2C21B" w:rsidTr="00B12AD4">
        <w:trPr>
          <w:trHeight w:val="2976"/>
        </w:trPr>
        <w:tc>
          <w:tcPr>
            <w:tcW w:w="0" w:type="auto"/>
          </w:tcPr>
          <w:p w14:paraId="7C790605" w14:textId="7776E6F8" w:rsidR="00B12AD4" w:rsidRPr="00FB3111" w:rsidRDefault="00B12AD4" w:rsidP="00FB3111">
            <w:pPr>
              <w:spacing w:line="276" w:lineRule="auto"/>
              <w:jc w:val="both"/>
              <w:rPr>
                <w:rFonts w:ascii="Arial" w:hAnsi="Arial" w:cs="Arial"/>
                <w:bCs/>
                <w:sz w:val="22"/>
                <w:szCs w:val="22"/>
                <w:lang w:val="en-PH" w:eastAsia="en-PH"/>
              </w:rPr>
            </w:pPr>
            <w:r w:rsidRPr="00FB3111">
              <w:rPr>
                <w:rFonts w:ascii="Arial" w:hAnsi="Arial" w:cs="Arial"/>
              </w:rPr>
              <w:lastRenderedPageBreak/>
              <w:t>Section 1.</w:t>
            </w:r>
          </w:p>
        </w:tc>
        <w:tc>
          <w:tcPr>
            <w:tcW w:w="0" w:type="auto"/>
          </w:tcPr>
          <w:p w14:paraId="2E888E5C" w14:textId="77777777" w:rsidR="00B12AD4" w:rsidRPr="00FB3111" w:rsidRDefault="00B12AD4" w:rsidP="00FB3111">
            <w:pPr>
              <w:spacing w:line="276" w:lineRule="auto"/>
              <w:jc w:val="both"/>
              <w:rPr>
                <w:rFonts w:ascii="Arial" w:hAnsi="Arial" w:cs="Arial"/>
              </w:rPr>
            </w:pPr>
            <w:r w:rsidRPr="00FB3111">
              <w:rPr>
                <w:rFonts w:ascii="Arial" w:hAnsi="Arial" w:cs="Arial"/>
              </w:rPr>
              <w:t xml:space="preserve">This Code applies uniformly to all parties transacting, operating and/or providing service in the WESM, as follows: </w:t>
            </w:r>
          </w:p>
          <w:p w14:paraId="47CA3E22" w14:textId="77777777" w:rsidR="00B12AD4" w:rsidRPr="00FB3111" w:rsidRDefault="00B12AD4" w:rsidP="00FB3111">
            <w:pPr>
              <w:spacing w:line="276" w:lineRule="auto"/>
              <w:jc w:val="both"/>
              <w:rPr>
                <w:rFonts w:ascii="Arial" w:hAnsi="Arial" w:cs="Arial"/>
              </w:rPr>
            </w:pPr>
          </w:p>
          <w:p w14:paraId="34BE689B" w14:textId="77777777" w:rsidR="00B12AD4" w:rsidRPr="00FB3111" w:rsidRDefault="00B12AD4" w:rsidP="00FB3111">
            <w:pPr>
              <w:spacing w:line="276" w:lineRule="auto"/>
              <w:jc w:val="both"/>
              <w:rPr>
                <w:rFonts w:ascii="Arial" w:hAnsi="Arial" w:cs="Arial"/>
              </w:rPr>
            </w:pPr>
            <w:r w:rsidRPr="00FB3111">
              <w:rPr>
                <w:rFonts w:ascii="Arial" w:hAnsi="Arial" w:cs="Arial"/>
              </w:rPr>
              <w:t xml:space="preserve">a. WESM members; </w:t>
            </w:r>
          </w:p>
          <w:p w14:paraId="07BFDC60" w14:textId="77777777" w:rsidR="00B12AD4" w:rsidRPr="00FB3111" w:rsidRDefault="00B12AD4" w:rsidP="00FB3111">
            <w:pPr>
              <w:spacing w:line="276" w:lineRule="auto"/>
              <w:jc w:val="both"/>
              <w:rPr>
                <w:rFonts w:ascii="Arial" w:hAnsi="Arial" w:cs="Arial"/>
              </w:rPr>
            </w:pPr>
            <w:r w:rsidRPr="00FB3111">
              <w:rPr>
                <w:rFonts w:ascii="Arial" w:hAnsi="Arial" w:cs="Arial"/>
              </w:rPr>
              <w:t xml:space="preserve">b. Service Providers; </w:t>
            </w:r>
          </w:p>
          <w:p w14:paraId="66760F16" w14:textId="77777777" w:rsidR="00B12AD4" w:rsidRPr="00FB3111" w:rsidRDefault="00B12AD4" w:rsidP="00FB3111">
            <w:pPr>
              <w:spacing w:line="276" w:lineRule="auto"/>
              <w:jc w:val="both"/>
              <w:rPr>
                <w:rFonts w:ascii="Arial" w:hAnsi="Arial" w:cs="Arial"/>
              </w:rPr>
            </w:pPr>
            <w:r w:rsidRPr="00FB3111">
              <w:rPr>
                <w:rFonts w:ascii="Arial" w:hAnsi="Arial" w:cs="Arial"/>
              </w:rPr>
              <w:t xml:space="preserve">c. System Operator; and </w:t>
            </w:r>
          </w:p>
          <w:p w14:paraId="5A2DB261" w14:textId="77777777" w:rsidR="00B12AD4" w:rsidRPr="00FB3111" w:rsidRDefault="00B12AD4" w:rsidP="00FB3111">
            <w:pPr>
              <w:spacing w:line="276" w:lineRule="auto"/>
              <w:jc w:val="both"/>
              <w:rPr>
                <w:rFonts w:ascii="Arial" w:hAnsi="Arial" w:cs="Arial"/>
              </w:rPr>
            </w:pPr>
          </w:p>
          <w:p w14:paraId="262128F4" w14:textId="77777777" w:rsidR="00B12AD4" w:rsidRPr="00FB3111" w:rsidRDefault="00B12AD4" w:rsidP="00FB3111">
            <w:pPr>
              <w:spacing w:line="276" w:lineRule="auto"/>
              <w:jc w:val="both"/>
              <w:rPr>
                <w:rFonts w:ascii="Arial" w:hAnsi="Arial" w:cs="Arial"/>
              </w:rPr>
            </w:pPr>
            <w:r w:rsidRPr="00FB3111">
              <w:rPr>
                <w:rFonts w:ascii="Arial" w:hAnsi="Arial" w:cs="Arial"/>
              </w:rPr>
              <w:t xml:space="preserve">d. Market Operator; </w:t>
            </w:r>
          </w:p>
          <w:p w14:paraId="612CD9D4" w14:textId="77777777" w:rsidR="00B12AD4" w:rsidRPr="00FB3111" w:rsidRDefault="00B12AD4" w:rsidP="00FB3111">
            <w:pPr>
              <w:spacing w:line="276" w:lineRule="auto"/>
              <w:jc w:val="both"/>
              <w:rPr>
                <w:rFonts w:ascii="Arial" w:hAnsi="Arial" w:cs="Arial"/>
              </w:rPr>
            </w:pPr>
          </w:p>
          <w:p w14:paraId="1BFA994B" w14:textId="10AD74E8" w:rsidR="00B12AD4" w:rsidRPr="00FB3111" w:rsidRDefault="00B12AD4" w:rsidP="00FB3111">
            <w:pPr>
              <w:spacing w:line="276" w:lineRule="auto"/>
              <w:jc w:val="both"/>
              <w:rPr>
                <w:rFonts w:ascii="Arial" w:hAnsi="Arial" w:cs="Arial"/>
                <w:sz w:val="22"/>
                <w:szCs w:val="22"/>
                <w:lang w:val="en-PH"/>
              </w:rPr>
            </w:pPr>
            <w:proofErr w:type="gramStart"/>
            <w:r w:rsidRPr="00FB3111">
              <w:rPr>
                <w:rFonts w:ascii="Arial" w:hAnsi="Arial" w:cs="Arial"/>
              </w:rPr>
              <w:t>all</w:t>
            </w:r>
            <w:proofErr w:type="gramEnd"/>
            <w:r w:rsidRPr="00FB3111">
              <w:rPr>
                <w:rFonts w:ascii="Arial" w:hAnsi="Arial" w:cs="Arial"/>
              </w:rPr>
              <w:t xml:space="preserve"> collectively referred to herein as “WESM participants and members”.</w:t>
            </w:r>
          </w:p>
        </w:tc>
        <w:tc>
          <w:tcPr>
            <w:tcW w:w="0" w:type="auto"/>
          </w:tcPr>
          <w:p w14:paraId="77D7A1BE" w14:textId="5E0BF2B7" w:rsidR="00B12AD4" w:rsidRPr="00FB3111" w:rsidRDefault="00B12AD4" w:rsidP="00FB3111">
            <w:pPr>
              <w:spacing w:line="276" w:lineRule="auto"/>
              <w:jc w:val="both"/>
              <w:rPr>
                <w:rFonts w:ascii="Arial" w:hAnsi="Arial" w:cs="Arial"/>
                <w:b/>
                <w:sz w:val="22"/>
                <w:szCs w:val="22"/>
                <w:u w:val="single"/>
                <w:lang w:val="en-PH"/>
              </w:rPr>
            </w:pPr>
          </w:p>
        </w:tc>
        <w:tc>
          <w:tcPr>
            <w:tcW w:w="0" w:type="auto"/>
          </w:tcPr>
          <w:p w14:paraId="08ABD33D" w14:textId="77777777" w:rsidR="00B12AD4" w:rsidRPr="00FB3111" w:rsidRDefault="00B12AD4" w:rsidP="00FB3111">
            <w:pPr>
              <w:pStyle w:val="Default"/>
              <w:spacing w:line="276" w:lineRule="auto"/>
              <w:jc w:val="both"/>
              <w:rPr>
                <w:color w:val="auto"/>
                <w:sz w:val="22"/>
                <w:szCs w:val="22"/>
                <w:lang w:eastAsia="en-US"/>
              </w:rPr>
            </w:pPr>
          </w:p>
        </w:tc>
        <w:tc>
          <w:tcPr>
            <w:tcW w:w="0" w:type="auto"/>
          </w:tcPr>
          <w:p w14:paraId="075E4B7F" w14:textId="7A9FC315" w:rsidR="00B12AD4" w:rsidRPr="00FB3111" w:rsidRDefault="00B12AD4" w:rsidP="00FB3111">
            <w:pPr>
              <w:jc w:val="both"/>
              <w:rPr>
                <w:rFonts w:ascii="Arial" w:hAnsi="Arial" w:cs="Arial"/>
                <w:sz w:val="22"/>
                <w:szCs w:val="22"/>
              </w:rPr>
            </w:pPr>
          </w:p>
        </w:tc>
      </w:tr>
      <w:tr w:rsidR="00FB3111" w:rsidRPr="00FB3111" w14:paraId="34869EC0" w14:textId="327FF18F" w:rsidTr="00FB3111">
        <w:trPr>
          <w:trHeight w:val="575"/>
        </w:trPr>
        <w:tc>
          <w:tcPr>
            <w:tcW w:w="0" w:type="auto"/>
          </w:tcPr>
          <w:p w14:paraId="48B08DBD" w14:textId="5A46B85E" w:rsidR="00B12AD4" w:rsidRPr="00FB3111" w:rsidRDefault="00B12AD4" w:rsidP="00FB3111">
            <w:pPr>
              <w:spacing w:line="276" w:lineRule="auto"/>
              <w:jc w:val="both"/>
              <w:rPr>
                <w:rFonts w:ascii="Arial" w:hAnsi="Arial" w:cs="Arial"/>
                <w:bCs/>
                <w:sz w:val="22"/>
                <w:szCs w:val="22"/>
                <w:lang w:val="en-PH" w:eastAsia="en-PH"/>
              </w:rPr>
            </w:pPr>
            <w:r w:rsidRPr="00FB3111">
              <w:rPr>
                <w:rFonts w:ascii="Arial" w:hAnsi="Arial" w:cs="Arial"/>
              </w:rPr>
              <w:t>Section 2.</w:t>
            </w:r>
          </w:p>
        </w:tc>
        <w:tc>
          <w:tcPr>
            <w:tcW w:w="0" w:type="auto"/>
          </w:tcPr>
          <w:p w14:paraId="5BECECD0" w14:textId="3444BCFB" w:rsidR="00B12AD4" w:rsidRPr="00FB3111" w:rsidRDefault="00B12AD4" w:rsidP="00FB3111">
            <w:pPr>
              <w:spacing w:line="276" w:lineRule="auto"/>
              <w:jc w:val="both"/>
              <w:rPr>
                <w:rFonts w:ascii="Arial" w:hAnsi="Arial" w:cs="Arial"/>
                <w:sz w:val="22"/>
                <w:szCs w:val="22"/>
                <w:lang w:val="en-PH"/>
              </w:rPr>
            </w:pPr>
            <w:r w:rsidRPr="00FB3111">
              <w:rPr>
                <w:rFonts w:ascii="Arial" w:hAnsi="Arial" w:cs="Arial"/>
              </w:rPr>
              <w:t xml:space="preserve">The provisions of this Code shall apply and be </w:t>
            </w:r>
            <w:proofErr w:type="spellStart"/>
            <w:r w:rsidRPr="00FB3111">
              <w:rPr>
                <w:rFonts w:ascii="Arial" w:hAnsi="Arial" w:cs="Arial"/>
              </w:rPr>
              <w:t>suppletory</w:t>
            </w:r>
            <w:proofErr w:type="spellEnd"/>
            <w:r w:rsidRPr="00FB3111">
              <w:rPr>
                <w:rFonts w:ascii="Arial" w:hAnsi="Arial" w:cs="Arial"/>
              </w:rPr>
              <w:t xml:space="preserve"> in case the provisions of the WESM Rules or its Market Manuals does not so provide.</w:t>
            </w:r>
          </w:p>
        </w:tc>
        <w:tc>
          <w:tcPr>
            <w:tcW w:w="0" w:type="auto"/>
          </w:tcPr>
          <w:p w14:paraId="2172AE29" w14:textId="7BFA29D3" w:rsidR="00B12AD4" w:rsidRPr="00FB3111" w:rsidRDefault="00B12AD4" w:rsidP="00FB3111">
            <w:pPr>
              <w:jc w:val="both"/>
              <w:rPr>
                <w:rFonts w:ascii="Arial" w:hAnsi="Arial" w:cs="Arial"/>
                <w:color w:val="FF0000"/>
                <w:sz w:val="22"/>
                <w:szCs w:val="22"/>
              </w:rPr>
            </w:pPr>
          </w:p>
        </w:tc>
        <w:tc>
          <w:tcPr>
            <w:tcW w:w="0" w:type="auto"/>
          </w:tcPr>
          <w:p w14:paraId="01D3C704" w14:textId="77777777" w:rsidR="00B12AD4" w:rsidRPr="00FB3111" w:rsidRDefault="00B12AD4" w:rsidP="00FB3111">
            <w:pPr>
              <w:jc w:val="both"/>
              <w:rPr>
                <w:rFonts w:ascii="Arial" w:hAnsi="Arial" w:cs="Arial"/>
                <w:sz w:val="22"/>
                <w:szCs w:val="22"/>
              </w:rPr>
            </w:pPr>
          </w:p>
        </w:tc>
        <w:tc>
          <w:tcPr>
            <w:tcW w:w="0" w:type="auto"/>
          </w:tcPr>
          <w:p w14:paraId="0748258A" w14:textId="3925D8C7" w:rsidR="00B12AD4" w:rsidRPr="00FB3111" w:rsidRDefault="00B12AD4" w:rsidP="00FB3111">
            <w:pPr>
              <w:jc w:val="both"/>
              <w:rPr>
                <w:rFonts w:ascii="Arial" w:hAnsi="Arial" w:cs="Arial"/>
                <w:sz w:val="22"/>
                <w:szCs w:val="22"/>
              </w:rPr>
            </w:pPr>
          </w:p>
        </w:tc>
      </w:tr>
      <w:tr w:rsidR="00FB3111" w:rsidRPr="00FB3111" w14:paraId="4811CA35" w14:textId="75FA8D07" w:rsidTr="00FB3111">
        <w:trPr>
          <w:trHeight w:val="377"/>
        </w:trPr>
        <w:tc>
          <w:tcPr>
            <w:tcW w:w="0" w:type="auto"/>
          </w:tcPr>
          <w:p w14:paraId="47EA8004" w14:textId="0A3DF59E" w:rsidR="00B12AD4" w:rsidRPr="00FB3111" w:rsidRDefault="00B12AD4" w:rsidP="00FB3111">
            <w:pPr>
              <w:spacing w:line="276" w:lineRule="auto"/>
              <w:jc w:val="both"/>
              <w:rPr>
                <w:rFonts w:ascii="Arial" w:hAnsi="Arial" w:cs="Arial"/>
                <w:bCs/>
                <w:sz w:val="22"/>
                <w:szCs w:val="22"/>
                <w:lang w:val="en-PH" w:eastAsia="en-PH"/>
              </w:rPr>
            </w:pPr>
            <w:r w:rsidRPr="00FB3111">
              <w:rPr>
                <w:rFonts w:ascii="Arial" w:hAnsi="Arial" w:cs="Arial"/>
              </w:rPr>
              <w:t>II. PRINCIPLES</w:t>
            </w:r>
          </w:p>
        </w:tc>
        <w:tc>
          <w:tcPr>
            <w:tcW w:w="0" w:type="auto"/>
          </w:tcPr>
          <w:p w14:paraId="07B4A505" w14:textId="130F7E2B" w:rsidR="00B12AD4" w:rsidRPr="00FB3111" w:rsidRDefault="00B12AD4" w:rsidP="00FB3111">
            <w:pPr>
              <w:spacing w:line="276" w:lineRule="auto"/>
              <w:jc w:val="both"/>
              <w:rPr>
                <w:rFonts w:ascii="Arial" w:hAnsi="Arial" w:cs="Arial"/>
                <w:sz w:val="22"/>
                <w:szCs w:val="22"/>
                <w:lang w:val="en-PH"/>
              </w:rPr>
            </w:pPr>
          </w:p>
        </w:tc>
        <w:tc>
          <w:tcPr>
            <w:tcW w:w="0" w:type="auto"/>
          </w:tcPr>
          <w:p w14:paraId="382B5B14" w14:textId="79B0EA0A" w:rsidR="00B12AD4" w:rsidRPr="00FB3111" w:rsidRDefault="00B12AD4" w:rsidP="00FB3111">
            <w:pPr>
              <w:spacing w:line="276" w:lineRule="auto"/>
              <w:jc w:val="both"/>
              <w:rPr>
                <w:rFonts w:ascii="Arial" w:hAnsi="Arial" w:cs="Arial"/>
                <w:b/>
                <w:sz w:val="22"/>
                <w:szCs w:val="22"/>
                <w:u w:val="single"/>
                <w:lang w:val="en-PH"/>
              </w:rPr>
            </w:pPr>
          </w:p>
        </w:tc>
        <w:tc>
          <w:tcPr>
            <w:tcW w:w="0" w:type="auto"/>
          </w:tcPr>
          <w:p w14:paraId="7251D2D3" w14:textId="0C88DDC8" w:rsidR="00B12AD4" w:rsidRPr="00FB3111" w:rsidRDefault="00B12AD4" w:rsidP="00FB3111">
            <w:pPr>
              <w:pStyle w:val="Default"/>
              <w:spacing w:line="276" w:lineRule="auto"/>
              <w:jc w:val="both"/>
              <w:rPr>
                <w:color w:val="auto"/>
                <w:sz w:val="22"/>
                <w:szCs w:val="22"/>
                <w:lang w:eastAsia="en-US"/>
              </w:rPr>
            </w:pPr>
          </w:p>
        </w:tc>
        <w:tc>
          <w:tcPr>
            <w:tcW w:w="0" w:type="auto"/>
          </w:tcPr>
          <w:p w14:paraId="7EDA50C6" w14:textId="15A24049" w:rsidR="00B12AD4" w:rsidRPr="00FB3111" w:rsidRDefault="00B12AD4" w:rsidP="00FB3111">
            <w:pPr>
              <w:pStyle w:val="Default"/>
              <w:spacing w:line="276" w:lineRule="auto"/>
              <w:jc w:val="both"/>
              <w:rPr>
                <w:b/>
                <w:sz w:val="22"/>
                <w:szCs w:val="22"/>
                <w:u w:val="single"/>
              </w:rPr>
            </w:pPr>
          </w:p>
        </w:tc>
      </w:tr>
      <w:tr w:rsidR="00FB3111" w:rsidRPr="00FB3111" w14:paraId="4AAC6FB7" w14:textId="77777777" w:rsidTr="00FB3111">
        <w:trPr>
          <w:trHeight w:val="800"/>
        </w:trPr>
        <w:tc>
          <w:tcPr>
            <w:tcW w:w="0" w:type="auto"/>
          </w:tcPr>
          <w:p w14:paraId="48422480" w14:textId="76D9ABA4" w:rsidR="00B12AD4" w:rsidRPr="00FB3111" w:rsidRDefault="00B12AD4" w:rsidP="00FB3111">
            <w:pPr>
              <w:spacing w:line="276" w:lineRule="auto"/>
              <w:jc w:val="both"/>
              <w:rPr>
                <w:rFonts w:ascii="Arial" w:hAnsi="Arial" w:cs="Arial"/>
                <w:sz w:val="22"/>
                <w:szCs w:val="22"/>
              </w:rPr>
            </w:pPr>
            <w:r w:rsidRPr="00FB3111">
              <w:rPr>
                <w:rFonts w:ascii="Arial" w:hAnsi="Arial" w:cs="Arial"/>
              </w:rPr>
              <w:t>Section 1. HONESTY AND INTEGRITY</w:t>
            </w:r>
          </w:p>
        </w:tc>
        <w:tc>
          <w:tcPr>
            <w:tcW w:w="0" w:type="auto"/>
          </w:tcPr>
          <w:p w14:paraId="26B59542" w14:textId="77777777" w:rsidR="00B12AD4" w:rsidRPr="00FB3111" w:rsidRDefault="00B12AD4" w:rsidP="00FB3111">
            <w:pPr>
              <w:spacing w:line="276" w:lineRule="auto"/>
              <w:jc w:val="both"/>
              <w:rPr>
                <w:rFonts w:ascii="Arial" w:hAnsi="Arial" w:cs="Arial"/>
              </w:rPr>
            </w:pPr>
            <w:r w:rsidRPr="00FB3111">
              <w:rPr>
                <w:rFonts w:ascii="Arial" w:hAnsi="Arial" w:cs="Arial"/>
              </w:rPr>
              <w:t xml:space="preserve">All WESM participants and members shall: </w:t>
            </w:r>
          </w:p>
          <w:p w14:paraId="6F831B71" w14:textId="77777777" w:rsidR="00B12AD4" w:rsidRPr="00FB3111" w:rsidRDefault="00B12AD4" w:rsidP="00FB3111">
            <w:pPr>
              <w:spacing w:line="276" w:lineRule="auto"/>
              <w:jc w:val="both"/>
              <w:rPr>
                <w:rFonts w:ascii="Arial" w:hAnsi="Arial" w:cs="Arial"/>
              </w:rPr>
            </w:pPr>
          </w:p>
          <w:p w14:paraId="13C0B710" w14:textId="77777777" w:rsidR="00B12AD4" w:rsidRPr="00FB3111" w:rsidRDefault="00B12AD4" w:rsidP="00FB3111">
            <w:pPr>
              <w:spacing w:line="276" w:lineRule="auto"/>
              <w:jc w:val="both"/>
              <w:rPr>
                <w:rFonts w:ascii="Arial" w:hAnsi="Arial" w:cs="Arial"/>
              </w:rPr>
            </w:pPr>
            <w:r w:rsidRPr="00FB3111">
              <w:rPr>
                <w:rFonts w:ascii="Arial" w:hAnsi="Arial" w:cs="Arial"/>
              </w:rPr>
              <w:t xml:space="preserve">a. observe the highest standards, and foster a culture, of honesty, transparency, integrity, fairness and competence in all dealings; </w:t>
            </w:r>
          </w:p>
          <w:p w14:paraId="01BA1548" w14:textId="77777777" w:rsidR="00B12AD4" w:rsidRPr="00FB3111" w:rsidRDefault="00B12AD4" w:rsidP="00FB3111">
            <w:pPr>
              <w:spacing w:line="276" w:lineRule="auto"/>
              <w:jc w:val="both"/>
              <w:rPr>
                <w:rFonts w:ascii="Arial" w:hAnsi="Arial" w:cs="Arial"/>
              </w:rPr>
            </w:pPr>
          </w:p>
          <w:p w14:paraId="5ACF114B" w14:textId="77777777" w:rsidR="00B12AD4" w:rsidRPr="00FB3111" w:rsidRDefault="00B12AD4" w:rsidP="00FB3111">
            <w:pPr>
              <w:spacing w:line="276" w:lineRule="auto"/>
              <w:jc w:val="both"/>
              <w:rPr>
                <w:rFonts w:ascii="Arial" w:hAnsi="Arial" w:cs="Arial"/>
              </w:rPr>
            </w:pPr>
            <w:r w:rsidRPr="00FB3111">
              <w:rPr>
                <w:rFonts w:ascii="Arial" w:hAnsi="Arial" w:cs="Arial"/>
              </w:rPr>
              <w:t>b. not commit anti-competitive, fraudulent, and deceitful practices in any form, and uphold free and fair competition;</w:t>
            </w:r>
          </w:p>
          <w:p w14:paraId="54D7558B" w14:textId="77777777" w:rsidR="00B12AD4" w:rsidRPr="00FB3111" w:rsidRDefault="00B12AD4" w:rsidP="00FB3111">
            <w:pPr>
              <w:spacing w:line="276" w:lineRule="auto"/>
              <w:jc w:val="both"/>
              <w:rPr>
                <w:rFonts w:ascii="Arial" w:hAnsi="Arial" w:cs="Arial"/>
              </w:rPr>
            </w:pPr>
          </w:p>
          <w:p w14:paraId="188C3CF8" w14:textId="77777777" w:rsidR="00FB3111" w:rsidRPr="00FB3111" w:rsidRDefault="00B12AD4" w:rsidP="00FB3111">
            <w:pPr>
              <w:spacing w:line="276" w:lineRule="auto"/>
              <w:jc w:val="both"/>
              <w:rPr>
                <w:rFonts w:ascii="Arial" w:hAnsi="Arial" w:cs="Arial"/>
              </w:rPr>
            </w:pPr>
            <w:r w:rsidRPr="00FB3111">
              <w:rPr>
                <w:rFonts w:ascii="Arial" w:hAnsi="Arial" w:cs="Arial"/>
              </w:rPr>
              <w:t xml:space="preserve">c. not deliberately provide incorrect, misleading, or false information or data to relevant electricity industry authorities or WESM participants and members for whatever purpose; </w:t>
            </w:r>
          </w:p>
          <w:p w14:paraId="79ADE715" w14:textId="77777777" w:rsidR="00FB3111" w:rsidRPr="00FB3111" w:rsidRDefault="00FB3111" w:rsidP="00FB3111">
            <w:pPr>
              <w:spacing w:line="276" w:lineRule="auto"/>
              <w:jc w:val="both"/>
              <w:rPr>
                <w:rFonts w:ascii="Arial" w:hAnsi="Arial" w:cs="Arial"/>
              </w:rPr>
            </w:pPr>
          </w:p>
          <w:p w14:paraId="605DC1C8" w14:textId="77777777" w:rsidR="00FB3111" w:rsidRPr="00FB3111" w:rsidRDefault="00B12AD4" w:rsidP="00FB3111">
            <w:pPr>
              <w:spacing w:line="276" w:lineRule="auto"/>
              <w:jc w:val="both"/>
              <w:rPr>
                <w:rFonts w:ascii="Arial" w:hAnsi="Arial" w:cs="Arial"/>
              </w:rPr>
            </w:pPr>
            <w:r w:rsidRPr="00FB3111">
              <w:rPr>
                <w:rFonts w:ascii="Arial" w:hAnsi="Arial" w:cs="Arial"/>
              </w:rPr>
              <w:t xml:space="preserve">d. aspire to preserve and improve the WESM, including all its instrumentalities and processes, at all times; and </w:t>
            </w:r>
          </w:p>
          <w:p w14:paraId="360D6023" w14:textId="77777777" w:rsidR="00FB3111" w:rsidRPr="00FB3111" w:rsidRDefault="00FB3111" w:rsidP="00FB3111">
            <w:pPr>
              <w:spacing w:line="276" w:lineRule="auto"/>
              <w:jc w:val="both"/>
              <w:rPr>
                <w:rFonts w:ascii="Arial" w:hAnsi="Arial" w:cs="Arial"/>
              </w:rPr>
            </w:pPr>
          </w:p>
          <w:p w14:paraId="0C1AAFDF" w14:textId="77777777" w:rsidR="00B12AD4" w:rsidRPr="00FB3111" w:rsidRDefault="00B12AD4" w:rsidP="00FB3111">
            <w:pPr>
              <w:spacing w:line="276" w:lineRule="auto"/>
              <w:jc w:val="both"/>
              <w:rPr>
                <w:rFonts w:ascii="Arial" w:hAnsi="Arial" w:cs="Arial"/>
              </w:rPr>
            </w:pPr>
            <w:proofErr w:type="gramStart"/>
            <w:r w:rsidRPr="00FB3111">
              <w:rPr>
                <w:rFonts w:ascii="Arial" w:hAnsi="Arial" w:cs="Arial"/>
              </w:rPr>
              <w:lastRenderedPageBreak/>
              <w:t>e</w:t>
            </w:r>
            <w:proofErr w:type="gramEnd"/>
            <w:r w:rsidRPr="00FB3111">
              <w:rPr>
                <w:rFonts w:ascii="Arial" w:hAnsi="Arial" w:cs="Arial"/>
              </w:rPr>
              <w:t>. honor and abide with all obligations, financial or otherwise, to the WESM and other WESM participants and members as a vital element of their participation and responsibilities to the WESM.</w:t>
            </w:r>
          </w:p>
          <w:p w14:paraId="261848A1" w14:textId="07DFF6D8" w:rsidR="00FB3111" w:rsidRPr="00FB3111" w:rsidRDefault="00FB3111" w:rsidP="00FB3111">
            <w:pPr>
              <w:spacing w:line="276" w:lineRule="auto"/>
              <w:jc w:val="both"/>
              <w:rPr>
                <w:rFonts w:ascii="Arial" w:hAnsi="Arial" w:cs="Arial"/>
              </w:rPr>
            </w:pPr>
          </w:p>
        </w:tc>
        <w:tc>
          <w:tcPr>
            <w:tcW w:w="0" w:type="auto"/>
          </w:tcPr>
          <w:p w14:paraId="0CA71046" w14:textId="77777777" w:rsidR="00B12AD4" w:rsidRPr="00FB3111" w:rsidRDefault="00B12AD4" w:rsidP="00FB3111">
            <w:pPr>
              <w:spacing w:line="276" w:lineRule="auto"/>
              <w:jc w:val="both"/>
              <w:rPr>
                <w:rFonts w:ascii="Arial" w:hAnsi="Arial" w:cs="Arial"/>
                <w:b/>
                <w:sz w:val="22"/>
                <w:szCs w:val="22"/>
                <w:u w:val="single"/>
              </w:rPr>
            </w:pPr>
          </w:p>
        </w:tc>
        <w:tc>
          <w:tcPr>
            <w:tcW w:w="0" w:type="auto"/>
          </w:tcPr>
          <w:p w14:paraId="0028015C" w14:textId="77777777" w:rsidR="00B12AD4" w:rsidRPr="00FB3111" w:rsidRDefault="00B12AD4" w:rsidP="00FB3111">
            <w:pPr>
              <w:pStyle w:val="Default"/>
              <w:spacing w:line="276" w:lineRule="auto"/>
              <w:jc w:val="both"/>
              <w:rPr>
                <w:sz w:val="22"/>
                <w:szCs w:val="22"/>
              </w:rPr>
            </w:pPr>
          </w:p>
        </w:tc>
        <w:tc>
          <w:tcPr>
            <w:tcW w:w="0" w:type="auto"/>
          </w:tcPr>
          <w:p w14:paraId="19C8D52E" w14:textId="77777777" w:rsidR="00B12AD4" w:rsidRPr="00FB3111" w:rsidRDefault="00B12AD4" w:rsidP="00FB3111">
            <w:pPr>
              <w:pStyle w:val="Default"/>
              <w:spacing w:line="276" w:lineRule="auto"/>
              <w:jc w:val="both"/>
              <w:rPr>
                <w:sz w:val="22"/>
                <w:szCs w:val="22"/>
              </w:rPr>
            </w:pPr>
          </w:p>
        </w:tc>
      </w:tr>
      <w:tr w:rsidR="00FB3111" w:rsidRPr="00FB3111" w14:paraId="53E002F6" w14:textId="77777777" w:rsidTr="00B12AD4">
        <w:trPr>
          <w:trHeight w:val="1430"/>
        </w:trPr>
        <w:tc>
          <w:tcPr>
            <w:tcW w:w="0" w:type="auto"/>
          </w:tcPr>
          <w:p w14:paraId="73AF1557" w14:textId="67867368" w:rsidR="00FB3111" w:rsidRPr="00FB3111" w:rsidRDefault="00FB3111" w:rsidP="00FB3111">
            <w:pPr>
              <w:spacing w:line="276" w:lineRule="auto"/>
              <w:jc w:val="both"/>
              <w:rPr>
                <w:rFonts w:ascii="Arial" w:hAnsi="Arial" w:cs="Arial"/>
              </w:rPr>
            </w:pPr>
            <w:r w:rsidRPr="00FB3111">
              <w:rPr>
                <w:rFonts w:ascii="Arial" w:hAnsi="Arial" w:cs="Arial"/>
              </w:rPr>
              <w:t>Section 2. FAIRNESS AND LEVEL PLAYING FIELD</w:t>
            </w:r>
          </w:p>
        </w:tc>
        <w:tc>
          <w:tcPr>
            <w:tcW w:w="0" w:type="auto"/>
          </w:tcPr>
          <w:p w14:paraId="36D171A9" w14:textId="77777777" w:rsidR="00FB3111" w:rsidRPr="00FB3111" w:rsidRDefault="00FB3111" w:rsidP="00FB3111">
            <w:pPr>
              <w:spacing w:line="276" w:lineRule="auto"/>
              <w:jc w:val="both"/>
              <w:rPr>
                <w:rFonts w:ascii="Arial" w:hAnsi="Arial" w:cs="Arial"/>
              </w:rPr>
            </w:pPr>
            <w:r w:rsidRPr="00FB3111">
              <w:rPr>
                <w:rFonts w:ascii="Arial" w:hAnsi="Arial" w:cs="Arial"/>
              </w:rPr>
              <w:t xml:space="preserve">All WESM participants and members shall at all times place the common interests of the WESM above their own self-interest. </w:t>
            </w:r>
          </w:p>
          <w:p w14:paraId="1A75B902" w14:textId="77777777" w:rsidR="00FB3111" w:rsidRPr="00FB3111" w:rsidRDefault="00FB3111" w:rsidP="00FB3111">
            <w:pPr>
              <w:spacing w:line="276" w:lineRule="auto"/>
              <w:jc w:val="both"/>
              <w:rPr>
                <w:rFonts w:ascii="Arial" w:hAnsi="Arial" w:cs="Arial"/>
              </w:rPr>
            </w:pPr>
          </w:p>
          <w:p w14:paraId="314749E2" w14:textId="77777777" w:rsidR="00FB3111" w:rsidRPr="00FB3111" w:rsidRDefault="00FB3111" w:rsidP="00FB3111">
            <w:pPr>
              <w:spacing w:line="276" w:lineRule="auto"/>
              <w:jc w:val="both"/>
              <w:rPr>
                <w:rFonts w:ascii="Arial" w:hAnsi="Arial" w:cs="Arial"/>
              </w:rPr>
            </w:pPr>
            <w:r w:rsidRPr="00FB3111">
              <w:rPr>
                <w:rFonts w:ascii="Arial" w:hAnsi="Arial" w:cs="Arial"/>
              </w:rPr>
              <w:t xml:space="preserve">They shall avoid entering into any kind of agreement and transaction with any party that will be inimical to the interest of WESM or create actual and potential conflicts of interest. </w:t>
            </w:r>
          </w:p>
          <w:p w14:paraId="32BAE087" w14:textId="77777777" w:rsidR="00FB3111" w:rsidRPr="00FB3111" w:rsidRDefault="00FB3111" w:rsidP="00FB3111">
            <w:pPr>
              <w:spacing w:line="276" w:lineRule="auto"/>
              <w:jc w:val="both"/>
              <w:rPr>
                <w:rFonts w:ascii="Arial" w:hAnsi="Arial" w:cs="Arial"/>
              </w:rPr>
            </w:pPr>
          </w:p>
          <w:p w14:paraId="46445D94" w14:textId="77777777" w:rsidR="00FB3111" w:rsidRPr="00FB3111" w:rsidRDefault="00FB3111" w:rsidP="00FB3111">
            <w:pPr>
              <w:spacing w:line="276" w:lineRule="auto"/>
              <w:jc w:val="both"/>
              <w:rPr>
                <w:rFonts w:ascii="Arial" w:hAnsi="Arial" w:cs="Arial"/>
              </w:rPr>
            </w:pPr>
            <w:r w:rsidRPr="00FB3111">
              <w:rPr>
                <w:rFonts w:ascii="Arial" w:hAnsi="Arial" w:cs="Arial"/>
              </w:rPr>
              <w:t xml:space="preserve">They shall not utilize or take advantage of insider information at the expense of other WESM participants and members and the WESM itself, whether gathered or obtained within or outside of the WESM. </w:t>
            </w:r>
          </w:p>
          <w:p w14:paraId="32F28853" w14:textId="77777777" w:rsidR="00FB3111" w:rsidRPr="00FB3111" w:rsidRDefault="00FB3111" w:rsidP="00FB3111">
            <w:pPr>
              <w:spacing w:line="276" w:lineRule="auto"/>
              <w:jc w:val="both"/>
              <w:rPr>
                <w:rFonts w:ascii="Arial" w:hAnsi="Arial" w:cs="Arial"/>
              </w:rPr>
            </w:pPr>
          </w:p>
          <w:p w14:paraId="1ED2B261" w14:textId="47C6DBFE" w:rsidR="00FB3111" w:rsidRPr="00FB3111" w:rsidRDefault="00FB3111" w:rsidP="00FB3111">
            <w:pPr>
              <w:spacing w:line="276" w:lineRule="auto"/>
              <w:jc w:val="both"/>
              <w:rPr>
                <w:rFonts w:ascii="Arial" w:hAnsi="Arial" w:cs="Arial"/>
              </w:rPr>
            </w:pPr>
            <w:r w:rsidRPr="00FB3111">
              <w:rPr>
                <w:rFonts w:ascii="Arial" w:hAnsi="Arial" w:cs="Arial"/>
              </w:rPr>
              <w:t>WESM members and participants shall not propose or implement schemes or arrangements that shall frustrate the objective of free and fair competition and level playing field, provided that measures that are required to ensure the security and reliability of the network or system as may be allowed by the WESM Rules shall not be considered as frustrating the said objective.</w:t>
            </w:r>
          </w:p>
        </w:tc>
        <w:tc>
          <w:tcPr>
            <w:tcW w:w="0" w:type="auto"/>
          </w:tcPr>
          <w:p w14:paraId="1411EBD0" w14:textId="77777777" w:rsidR="00FB3111" w:rsidRPr="00FB3111" w:rsidRDefault="00FB3111" w:rsidP="00FB3111">
            <w:pPr>
              <w:spacing w:line="276" w:lineRule="auto"/>
              <w:jc w:val="both"/>
              <w:rPr>
                <w:rFonts w:ascii="Arial" w:hAnsi="Arial" w:cs="Arial"/>
                <w:b/>
                <w:sz w:val="22"/>
                <w:szCs w:val="22"/>
                <w:u w:val="single"/>
              </w:rPr>
            </w:pPr>
          </w:p>
        </w:tc>
        <w:tc>
          <w:tcPr>
            <w:tcW w:w="0" w:type="auto"/>
          </w:tcPr>
          <w:p w14:paraId="0E90435D" w14:textId="77777777" w:rsidR="00FB3111" w:rsidRPr="00FB3111" w:rsidRDefault="00FB3111" w:rsidP="00FB3111">
            <w:pPr>
              <w:pStyle w:val="Default"/>
              <w:spacing w:line="276" w:lineRule="auto"/>
              <w:jc w:val="both"/>
              <w:rPr>
                <w:sz w:val="22"/>
                <w:szCs w:val="22"/>
              </w:rPr>
            </w:pPr>
          </w:p>
        </w:tc>
        <w:tc>
          <w:tcPr>
            <w:tcW w:w="0" w:type="auto"/>
          </w:tcPr>
          <w:p w14:paraId="4F74EE1F" w14:textId="77777777" w:rsidR="00FB3111" w:rsidRPr="00FB3111" w:rsidRDefault="00FB3111" w:rsidP="00FB3111">
            <w:pPr>
              <w:pStyle w:val="Default"/>
              <w:spacing w:line="276" w:lineRule="auto"/>
              <w:jc w:val="both"/>
              <w:rPr>
                <w:sz w:val="22"/>
                <w:szCs w:val="22"/>
              </w:rPr>
            </w:pPr>
          </w:p>
        </w:tc>
      </w:tr>
      <w:tr w:rsidR="00FB3111" w:rsidRPr="00FB3111" w14:paraId="32AD6196" w14:textId="77777777" w:rsidTr="00B12AD4">
        <w:trPr>
          <w:trHeight w:val="1430"/>
        </w:trPr>
        <w:tc>
          <w:tcPr>
            <w:tcW w:w="0" w:type="auto"/>
          </w:tcPr>
          <w:p w14:paraId="6CB73649" w14:textId="14250F0C" w:rsidR="00FB3111" w:rsidRPr="00FB3111" w:rsidRDefault="00FB3111" w:rsidP="00FB3111">
            <w:pPr>
              <w:spacing w:line="276" w:lineRule="auto"/>
              <w:jc w:val="both"/>
              <w:rPr>
                <w:rFonts w:ascii="Arial" w:hAnsi="Arial" w:cs="Arial"/>
              </w:rPr>
            </w:pPr>
            <w:r w:rsidRPr="00FB3111">
              <w:rPr>
                <w:rFonts w:ascii="Arial" w:hAnsi="Arial" w:cs="Arial"/>
              </w:rPr>
              <w:t>Section 3. ACCOUNTABILITY AND DISCIPLINE</w:t>
            </w:r>
          </w:p>
        </w:tc>
        <w:tc>
          <w:tcPr>
            <w:tcW w:w="0" w:type="auto"/>
          </w:tcPr>
          <w:p w14:paraId="16A77858" w14:textId="77777777" w:rsidR="00FB3111" w:rsidRPr="00FB3111" w:rsidRDefault="00FB3111" w:rsidP="00FB3111">
            <w:pPr>
              <w:spacing w:line="276" w:lineRule="auto"/>
              <w:jc w:val="both"/>
              <w:rPr>
                <w:rFonts w:ascii="Arial" w:hAnsi="Arial" w:cs="Arial"/>
              </w:rPr>
            </w:pPr>
            <w:r w:rsidRPr="00FB3111">
              <w:rPr>
                <w:rFonts w:ascii="Arial" w:hAnsi="Arial" w:cs="Arial"/>
              </w:rPr>
              <w:t xml:space="preserve">All WESM participants and members shall likewise observe proper decorum when dealing with other WESM participants and members, and/or when representing the WESM. </w:t>
            </w:r>
          </w:p>
          <w:p w14:paraId="3FB15D12" w14:textId="77777777" w:rsidR="00FB3111" w:rsidRPr="00FB3111" w:rsidRDefault="00FB3111" w:rsidP="00FB3111">
            <w:pPr>
              <w:spacing w:line="276" w:lineRule="auto"/>
              <w:jc w:val="both"/>
              <w:rPr>
                <w:rFonts w:ascii="Arial" w:hAnsi="Arial" w:cs="Arial"/>
              </w:rPr>
            </w:pPr>
          </w:p>
          <w:p w14:paraId="4BAA837B" w14:textId="31C07766" w:rsidR="00FB3111" w:rsidRPr="00FB3111" w:rsidRDefault="00FB3111" w:rsidP="00FB3111">
            <w:pPr>
              <w:spacing w:line="276" w:lineRule="auto"/>
              <w:jc w:val="both"/>
              <w:rPr>
                <w:rFonts w:ascii="Arial" w:hAnsi="Arial" w:cs="Arial"/>
              </w:rPr>
            </w:pPr>
            <w:r w:rsidRPr="00FB3111">
              <w:rPr>
                <w:rFonts w:ascii="Arial" w:hAnsi="Arial" w:cs="Arial"/>
              </w:rPr>
              <w:t>They shall maintain awareness of the corresponding accountabilities of a WESM participant and member.</w:t>
            </w:r>
          </w:p>
        </w:tc>
        <w:tc>
          <w:tcPr>
            <w:tcW w:w="0" w:type="auto"/>
          </w:tcPr>
          <w:p w14:paraId="6782F45A" w14:textId="77777777" w:rsidR="00FB3111" w:rsidRPr="00FB3111" w:rsidRDefault="00FB3111" w:rsidP="00FB3111">
            <w:pPr>
              <w:spacing w:line="276" w:lineRule="auto"/>
              <w:jc w:val="both"/>
              <w:rPr>
                <w:rFonts w:ascii="Arial" w:hAnsi="Arial" w:cs="Arial"/>
                <w:b/>
                <w:sz w:val="22"/>
                <w:szCs w:val="22"/>
                <w:u w:val="single"/>
              </w:rPr>
            </w:pPr>
          </w:p>
        </w:tc>
        <w:tc>
          <w:tcPr>
            <w:tcW w:w="0" w:type="auto"/>
          </w:tcPr>
          <w:p w14:paraId="25E50567" w14:textId="77777777" w:rsidR="00FB3111" w:rsidRPr="00FB3111" w:rsidRDefault="00FB3111" w:rsidP="00FB3111">
            <w:pPr>
              <w:pStyle w:val="Default"/>
              <w:spacing w:line="276" w:lineRule="auto"/>
              <w:jc w:val="both"/>
              <w:rPr>
                <w:sz w:val="22"/>
                <w:szCs w:val="22"/>
              </w:rPr>
            </w:pPr>
          </w:p>
        </w:tc>
        <w:tc>
          <w:tcPr>
            <w:tcW w:w="0" w:type="auto"/>
          </w:tcPr>
          <w:p w14:paraId="5E0CF8B0" w14:textId="77777777" w:rsidR="00FB3111" w:rsidRPr="00FB3111" w:rsidRDefault="00FB3111" w:rsidP="00FB3111">
            <w:pPr>
              <w:pStyle w:val="Default"/>
              <w:spacing w:line="276" w:lineRule="auto"/>
              <w:jc w:val="both"/>
              <w:rPr>
                <w:sz w:val="22"/>
                <w:szCs w:val="22"/>
              </w:rPr>
            </w:pPr>
          </w:p>
        </w:tc>
      </w:tr>
      <w:tr w:rsidR="00FB3111" w:rsidRPr="00FB3111" w14:paraId="6322E5F3" w14:textId="77777777" w:rsidTr="00B12AD4">
        <w:trPr>
          <w:trHeight w:val="1430"/>
        </w:trPr>
        <w:tc>
          <w:tcPr>
            <w:tcW w:w="0" w:type="auto"/>
          </w:tcPr>
          <w:p w14:paraId="0299B334" w14:textId="6B2E5061" w:rsidR="00FB3111" w:rsidRPr="00FB3111" w:rsidRDefault="00FB3111" w:rsidP="00FB3111">
            <w:pPr>
              <w:spacing w:line="276" w:lineRule="auto"/>
              <w:jc w:val="both"/>
              <w:rPr>
                <w:rFonts w:ascii="Arial" w:hAnsi="Arial" w:cs="Arial"/>
              </w:rPr>
            </w:pPr>
            <w:r w:rsidRPr="00FB3111">
              <w:rPr>
                <w:rFonts w:ascii="Arial" w:hAnsi="Arial" w:cs="Arial"/>
              </w:rPr>
              <w:lastRenderedPageBreak/>
              <w:t>Section 4. REPORTS, INFORMATION DISCLOSURE AND CONFIDENTIALITY</w:t>
            </w:r>
          </w:p>
        </w:tc>
        <w:tc>
          <w:tcPr>
            <w:tcW w:w="0" w:type="auto"/>
          </w:tcPr>
          <w:p w14:paraId="322500DB" w14:textId="77777777" w:rsidR="00FB3111" w:rsidRPr="00FB3111" w:rsidRDefault="00FB3111" w:rsidP="00FB3111">
            <w:pPr>
              <w:spacing w:line="276" w:lineRule="auto"/>
              <w:jc w:val="both"/>
              <w:rPr>
                <w:rFonts w:ascii="Arial" w:hAnsi="Arial" w:cs="Arial"/>
              </w:rPr>
            </w:pPr>
            <w:r w:rsidRPr="00FB3111">
              <w:rPr>
                <w:rFonts w:ascii="Arial" w:hAnsi="Arial" w:cs="Arial"/>
              </w:rPr>
              <w:t xml:space="preserve">All WESM participants and members shall timely submit reports, data and documents as may be required by the Department of Energy, the Energy Regulatory Commission, the Philippine Competition Commission, WESM Governance Committees, and the Market Operator. </w:t>
            </w:r>
          </w:p>
          <w:p w14:paraId="70BAE9E4" w14:textId="77777777" w:rsidR="00FB3111" w:rsidRPr="00FB3111" w:rsidRDefault="00FB3111" w:rsidP="00FB3111">
            <w:pPr>
              <w:spacing w:line="276" w:lineRule="auto"/>
              <w:jc w:val="both"/>
              <w:rPr>
                <w:rFonts w:ascii="Arial" w:hAnsi="Arial" w:cs="Arial"/>
              </w:rPr>
            </w:pPr>
          </w:p>
          <w:p w14:paraId="4DABB9A0" w14:textId="77777777" w:rsidR="00FB3111" w:rsidRPr="00FB3111" w:rsidRDefault="00FB3111" w:rsidP="00FB3111">
            <w:pPr>
              <w:spacing w:line="276" w:lineRule="auto"/>
              <w:jc w:val="both"/>
              <w:rPr>
                <w:rFonts w:ascii="Arial" w:hAnsi="Arial" w:cs="Arial"/>
              </w:rPr>
            </w:pPr>
            <w:r w:rsidRPr="00FB3111">
              <w:rPr>
                <w:rFonts w:ascii="Arial" w:hAnsi="Arial" w:cs="Arial"/>
              </w:rPr>
              <w:t>They shall act with prudence in the disclosure of all forms of data and communication that may impact market outcomes.</w:t>
            </w:r>
          </w:p>
          <w:p w14:paraId="4FFD1B3F" w14:textId="77777777" w:rsidR="00FB3111" w:rsidRPr="00FB3111" w:rsidRDefault="00FB3111" w:rsidP="00FB3111">
            <w:pPr>
              <w:spacing w:line="276" w:lineRule="auto"/>
              <w:jc w:val="both"/>
              <w:rPr>
                <w:rFonts w:ascii="Arial" w:hAnsi="Arial" w:cs="Arial"/>
              </w:rPr>
            </w:pPr>
          </w:p>
          <w:p w14:paraId="7B27D66E" w14:textId="77777777" w:rsidR="00FB3111" w:rsidRPr="00FB3111" w:rsidRDefault="00FB3111" w:rsidP="00FB3111">
            <w:pPr>
              <w:spacing w:line="276" w:lineRule="auto"/>
              <w:jc w:val="both"/>
              <w:rPr>
                <w:rFonts w:ascii="Arial" w:hAnsi="Arial" w:cs="Arial"/>
              </w:rPr>
            </w:pPr>
            <w:r w:rsidRPr="00FB3111">
              <w:rPr>
                <w:rFonts w:ascii="Arial" w:hAnsi="Arial" w:cs="Arial"/>
              </w:rPr>
              <w:t>They shall respect the confidentiality of market information as provided for in applicable laws, WESM Rules and relevant Market Manuals.</w:t>
            </w:r>
          </w:p>
          <w:p w14:paraId="1B8742CC" w14:textId="77777777" w:rsidR="00FB3111" w:rsidRPr="00FB3111" w:rsidRDefault="00FB3111" w:rsidP="00FB3111">
            <w:pPr>
              <w:spacing w:line="276" w:lineRule="auto"/>
              <w:jc w:val="both"/>
              <w:rPr>
                <w:rFonts w:ascii="Arial" w:hAnsi="Arial" w:cs="Arial"/>
              </w:rPr>
            </w:pPr>
          </w:p>
          <w:p w14:paraId="5D7C7B06" w14:textId="425A4148" w:rsidR="00FB3111" w:rsidRPr="00FB3111" w:rsidRDefault="00FB3111" w:rsidP="00FB3111">
            <w:pPr>
              <w:spacing w:line="276" w:lineRule="auto"/>
              <w:jc w:val="both"/>
              <w:rPr>
                <w:rFonts w:ascii="Arial" w:hAnsi="Arial" w:cs="Arial"/>
              </w:rPr>
            </w:pPr>
            <w:r w:rsidRPr="00FB3111">
              <w:rPr>
                <w:rFonts w:ascii="Arial" w:hAnsi="Arial" w:cs="Arial"/>
              </w:rPr>
              <w:t xml:space="preserve"> They shall disclose to the Market Operator information that has come to their knowledge that may have or potentially have an adverse impact on WESM members and participants and the market at large, subject to existing rules on privileged information and confidentiality.</w:t>
            </w:r>
          </w:p>
        </w:tc>
        <w:tc>
          <w:tcPr>
            <w:tcW w:w="0" w:type="auto"/>
          </w:tcPr>
          <w:p w14:paraId="0B888AAC" w14:textId="77777777" w:rsidR="00FB3111" w:rsidRPr="00FB3111" w:rsidRDefault="00FB3111" w:rsidP="00FB3111">
            <w:pPr>
              <w:spacing w:line="276" w:lineRule="auto"/>
              <w:jc w:val="both"/>
              <w:rPr>
                <w:rFonts w:ascii="Arial" w:hAnsi="Arial" w:cs="Arial"/>
                <w:b/>
                <w:sz w:val="22"/>
                <w:szCs w:val="22"/>
                <w:u w:val="single"/>
              </w:rPr>
            </w:pPr>
          </w:p>
        </w:tc>
        <w:tc>
          <w:tcPr>
            <w:tcW w:w="0" w:type="auto"/>
          </w:tcPr>
          <w:p w14:paraId="103CABC6" w14:textId="77777777" w:rsidR="00FB3111" w:rsidRPr="00FB3111" w:rsidRDefault="00FB3111" w:rsidP="00FB3111">
            <w:pPr>
              <w:pStyle w:val="Default"/>
              <w:spacing w:line="276" w:lineRule="auto"/>
              <w:jc w:val="both"/>
              <w:rPr>
                <w:sz w:val="22"/>
                <w:szCs w:val="22"/>
              </w:rPr>
            </w:pPr>
          </w:p>
        </w:tc>
        <w:tc>
          <w:tcPr>
            <w:tcW w:w="0" w:type="auto"/>
          </w:tcPr>
          <w:p w14:paraId="029682C1" w14:textId="77777777" w:rsidR="00FB3111" w:rsidRPr="00FB3111" w:rsidRDefault="00FB3111" w:rsidP="00FB3111">
            <w:pPr>
              <w:pStyle w:val="Default"/>
              <w:spacing w:line="276" w:lineRule="auto"/>
              <w:jc w:val="both"/>
              <w:rPr>
                <w:sz w:val="22"/>
                <w:szCs w:val="22"/>
              </w:rPr>
            </w:pPr>
          </w:p>
        </w:tc>
      </w:tr>
      <w:tr w:rsidR="00FB3111" w:rsidRPr="00FB3111" w14:paraId="1AF37677" w14:textId="77777777" w:rsidTr="00B12AD4">
        <w:trPr>
          <w:trHeight w:val="1430"/>
        </w:trPr>
        <w:tc>
          <w:tcPr>
            <w:tcW w:w="0" w:type="auto"/>
          </w:tcPr>
          <w:p w14:paraId="63B3B2D6" w14:textId="390F697B" w:rsidR="00FB3111" w:rsidRPr="00FB3111" w:rsidRDefault="00FB3111" w:rsidP="00FB3111">
            <w:pPr>
              <w:spacing w:line="276" w:lineRule="auto"/>
              <w:jc w:val="both"/>
              <w:rPr>
                <w:rFonts w:ascii="Arial" w:hAnsi="Arial" w:cs="Arial"/>
              </w:rPr>
            </w:pPr>
            <w:r w:rsidRPr="00FB3111">
              <w:rPr>
                <w:rFonts w:ascii="Arial" w:hAnsi="Arial" w:cs="Arial"/>
              </w:rPr>
              <w:t>Section 5. COMPLIANCE WITH RULES, LAWS, POLICIES, AND REGULATIONS</w:t>
            </w:r>
          </w:p>
        </w:tc>
        <w:tc>
          <w:tcPr>
            <w:tcW w:w="0" w:type="auto"/>
          </w:tcPr>
          <w:p w14:paraId="18466576" w14:textId="77777777" w:rsidR="00FB3111" w:rsidRPr="00FB3111" w:rsidRDefault="00FB3111" w:rsidP="00FB3111">
            <w:pPr>
              <w:tabs>
                <w:tab w:val="left" w:pos="2064"/>
              </w:tabs>
              <w:jc w:val="both"/>
              <w:rPr>
                <w:rFonts w:ascii="Arial" w:hAnsi="Arial" w:cs="Arial"/>
              </w:rPr>
            </w:pPr>
            <w:r w:rsidRPr="00FB3111">
              <w:rPr>
                <w:rFonts w:ascii="Arial" w:hAnsi="Arial" w:cs="Arial"/>
              </w:rPr>
              <w:t xml:space="preserve">All WESM participants and members shall promote a culture of compliance to the Market Rules and relevant Market Manuals. </w:t>
            </w:r>
          </w:p>
          <w:p w14:paraId="5D7CC67F" w14:textId="77777777" w:rsidR="00FB3111" w:rsidRPr="00FB3111" w:rsidRDefault="00FB3111" w:rsidP="00FB3111">
            <w:pPr>
              <w:tabs>
                <w:tab w:val="left" w:pos="2064"/>
              </w:tabs>
              <w:jc w:val="both"/>
              <w:rPr>
                <w:rFonts w:ascii="Arial" w:hAnsi="Arial" w:cs="Arial"/>
              </w:rPr>
            </w:pPr>
          </w:p>
          <w:p w14:paraId="1B90A49A" w14:textId="5FAF271F" w:rsidR="00FB3111" w:rsidRPr="00FB3111" w:rsidRDefault="00FB3111" w:rsidP="00FB3111">
            <w:pPr>
              <w:tabs>
                <w:tab w:val="left" w:pos="2064"/>
              </w:tabs>
              <w:jc w:val="both"/>
              <w:rPr>
                <w:rFonts w:ascii="Arial" w:hAnsi="Arial" w:cs="Arial"/>
              </w:rPr>
            </w:pPr>
            <w:r w:rsidRPr="00FB3111">
              <w:rPr>
                <w:rFonts w:ascii="Arial" w:hAnsi="Arial" w:cs="Arial"/>
              </w:rPr>
              <w:t>They shall uphold all the applicable laws, Market Rules and relevant Market Manuals including those issued by the Department of Energy, Energy Regulatory Commission and the Philippine Competition Commission.</w:t>
            </w:r>
          </w:p>
        </w:tc>
        <w:tc>
          <w:tcPr>
            <w:tcW w:w="0" w:type="auto"/>
          </w:tcPr>
          <w:p w14:paraId="6A523333" w14:textId="77777777" w:rsidR="00FB3111" w:rsidRPr="00FB3111" w:rsidRDefault="00FB3111" w:rsidP="00FB3111">
            <w:pPr>
              <w:spacing w:line="276" w:lineRule="auto"/>
              <w:jc w:val="both"/>
              <w:rPr>
                <w:rFonts w:ascii="Arial" w:hAnsi="Arial" w:cs="Arial"/>
                <w:b/>
                <w:sz w:val="22"/>
                <w:szCs w:val="22"/>
                <w:u w:val="single"/>
              </w:rPr>
            </w:pPr>
          </w:p>
        </w:tc>
        <w:tc>
          <w:tcPr>
            <w:tcW w:w="0" w:type="auto"/>
          </w:tcPr>
          <w:p w14:paraId="6E830A4F" w14:textId="77777777" w:rsidR="00FB3111" w:rsidRPr="00FB3111" w:rsidRDefault="00FB3111" w:rsidP="00FB3111">
            <w:pPr>
              <w:pStyle w:val="Default"/>
              <w:spacing w:line="276" w:lineRule="auto"/>
              <w:jc w:val="both"/>
              <w:rPr>
                <w:sz w:val="22"/>
                <w:szCs w:val="22"/>
              </w:rPr>
            </w:pPr>
          </w:p>
        </w:tc>
        <w:tc>
          <w:tcPr>
            <w:tcW w:w="0" w:type="auto"/>
          </w:tcPr>
          <w:p w14:paraId="342F7049" w14:textId="77777777" w:rsidR="00FB3111" w:rsidRPr="00FB3111" w:rsidRDefault="00FB3111" w:rsidP="00FB3111">
            <w:pPr>
              <w:pStyle w:val="Default"/>
              <w:spacing w:line="276" w:lineRule="auto"/>
              <w:jc w:val="both"/>
              <w:rPr>
                <w:sz w:val="22"/>
                <w:szCs w:val="22"/>
              </w:rPr>
            </w:pPr>
          </w:p>
        </w:tc>
      </w:tr>
      <w:tr w:rsidR="00FB3111" w:rsidRPr="00FB3111" w14:paraId="27018B8A" w14:textId="77777777" w:rsidTr="00B12AD4">
        <w:trPr>
          <w:trHeight w:val="1430"/>
        </w:trPr>
        <w:tc>
          <w:tcPr>
            <w:tcW w:w="0" w:type="auto"/>
          </w:tcPr>
          <w:p w14:paraId="06E1FEA4" w14:textId="01E8921E" w:rsidR="00FB3111" w:rsidRPr="00FB3111" w:rsidRDefault="00FB3111" w:rsidP="00FB3111">
            <w:pPr>
              <w:spacing w:line="276" w:lineRule="auto"/>
              <w:jc w:val="both"/>
              <w:rPr>
                <w:rFonts w:ascii="Arial" w:hAnsi="Arial" w:cs="Arial"/>
              </w:rPr>
            </w:pPr>
            <w:r w:rsidRPr="00FB3111">
              <w:rPr>
                <w:rFonts w:ascii="Arial" w:hAnsi="Arial" w:cs="Arial"/>
              </w:rPr>
              <w:t>Section 6. REPORTING OF UNLAWFUL AND UNETHICAL BEHAVIOR</w:t>
            </w:r>
          </w:p>
          <w:p w14:paraId="2BEA7CDA" w14:textId="77777777" w:rsidR="00FB3111" w:rsidRPr="00FB3111" w:rsidRDefault="00FB3111" w:rsidP="00FB3111">
            <w:pPr>
              <w:jc w:val="both"/>
              <w:rPr>
                <w:rFonts w:ascii="Arial" w:hAnsi="Arial" w:cs="Arial"/>
              </w:rPr>
            </w:pPr>
          </w:p>
          <w:p w14:paraId="73F011D9" w14:textId="5DC4747C" w:rsidR="00FB3111" w:rsidRPr="00FB3111" w:rsidRDefault="00FB3111" w:rsidP="00FB3111">
            <w:pPr>
              <w:jc w:val="both"/>
              <w:rPr>
                <w:rFonts w:ascii="Arial" w:hAnsi="Arial" w:cs="Arial"/>
              </w:rPr>
            </w:pPr>
          </w:p>
          <w:p w14:paraId="54B5A937" w14:textId="77777777" w:rsidR="00FB3111" w:rsidRPr="00FB3111" w:rsidRDefault="00FB3111" w:rsidP="00FB3111">
            <w:pPr>
              <w:jc w:val="both"/>
              <w:rPr>
                <w:rFonts w:ascii="Arial" w:hAnsi="Arial" w:cs="Arial"/>
              </w:rPr>
            </w:pPr>
          </w:p>
        </w:tc>
        <w:tc>
          <w:tcPr>
            <w:tcW w:w="0" w:type="auto"/>
          </w:tcPr>
          <w:p w14:paraId="26F2991F" w14:textId="26C98186" w:rsidR="00FB3111" w:rsidRPr="00FB3111" w:rsidRDefault="00FB3111" w:rsidP="00FB3111">
            <w:pPr>
              <w:spacing w:line="276" w:lineRule="auto"/>
              <w:jc w:val="both"/>
              <w:rPr>
                <w:rFonts w:ascii="Arial" w:hAnsi="Arial" w:cs="Arial"/>
              </w:rPr>
            </w:pPr>
            <w:r w:rsidRPr="00FB3111">
              <w:rPr>
                <w:rFonts w:ascii="Arial" w:hAnsi="Arial" w:cs="Arial"/>
              </w:rPr>
              <w:t>All WESM participants and members shall immediately report in writing to the Department of Energy, any and all unlawful and unethical activities committed or about to be committed by other WESM participants and members, including its officers and staff, that may come to their knowledge, so that the same may be investigated or appropriate action may be taken thereon by the Department. The Department may however refer the same to the relevant authorities, if necessary.</w:t>
            </w:r>
          </w:p>
        </w:tc>
        <w:tc>
          <w:tcPr>
            <w:tcW w:w="0" w:type="auto"/>
          </w:tcPr>
          <w:p w14:paraId="43E8EEF0" w14:textId="77777777" w:rsidR="00FB3111" w:rsidRPr="00FB3111" w:rsidRDefault="00FB3111" w:rsidP="00FB3111">
            <w:pPr>
              <w:spacing w:line="276" w:lineRule="auto"/>
              <w:jc w:val="both"/>
              <w:rPr>
                <w:rFonts w:ascii="Arial" w:hAnsi="Arial" w:cs="Arial"/>
                <w:b/>
                <w:sz w:val="22"/>
                <w:szCs w:val="22"/>
                <w:u w:val="single"/>
              </w:rPr>
            </w:pPr>
          </w:p>
        </w:tc>
        <w:tc>
          <w:tcPr>
            <w:tcW w:w="0" w:type="auto"/>
          </w:tcPr>
          <w:p w14:paraId="5A233B43" w14:textId="77777777" w:rsidR="00FB3111" w:rsidRPr="00FB3111" w:rsidRDefault="00FB3111" w:rsidP="00FB3111">
            <w:pPr>
              <w:pStyle w:val="Default"/>
              <w:spacing w:line="276" w:lineRule="auto"/>
              <w:jc w:val="both"/>
              <w:rPr>
                <w:sz w:val="22"/>
                <w:szCs w:val="22"/>
              </w:rPr>
            </w:pPr>
          </w:p>
        </w:tc>
        <w:tc>
          <w:tcPr>
            <w:tcW w:w="0" w:type="auto"/>
          </w:tcPr>
          <w:p w14:paraId="14A55D86" w14:textId="77777777" w:rsidR="00FB3111" w:rsidRPr="00FB3111" w:rsidRDefault="00FB3111" w:rsidP="00FB3111">
            <w:pPr>
              <w:pStyle w:val="Default"/>
              <w:spacing w:line="276" w:lineRule="auto"/>
              <w:jc w:val="both"/>
              <w:rPr>
                <w:sz w:val="22"/>
                <w:szCs w:val="22"/>
              </w:rPr>
            </w:pPr>
          </w:p>
        </w:tc>
      </w:tr>
      <w:tr w:rsidR="00FB3111" w:rsidRPr="00FB3111" w14:paraId="627F94A4" w14:textId="77777777" w:rsidTr="00B12AD4">
        <w:trPr>
          <w:trHeight w:val="1430"/>
        </w:trPr>
        <w:tc>
          <w:tcPr>
            <w:tcW w:w="0" w:type="auto"/>
          </w:tcPr>
          <w:p w14:paraId="7A8401E8" w14:textId="17E5AA2E" w:rsidR="00FB3111" w:rsidRPr="00FB3111" w:rsidRDefault="00FB3111" w:rsidP="00FB3111">
            <w:pPr>
              <w:spacing w:line="276" w:lineRule="auto"/>
              <w:jc w:val="both"/>
              <w:rPr>
                <w:rFonts w:ascii="Arial" w:hAnsi="Arial" w:cs="Arial"/>
              </w:rPr>
            </w:pPr>
            <w:r w:rsidRPr="00FB3111">
              <w:rPr>
                <w:rFonts w:ascii="Arial" w:hAnsi="Arial" w:cs="Arial"/>
              </w:rPr>
              <w:lastRenderedPageBreak/>
              <w:t>Section 7. PROFESSIONALISM</w:t>
            </w:r>
          </w:p>
        </w:tc>
        <w:tc>
          <w:tcPr>
            <w:tcW w:w="0" w:type="auto"/>
          </w:tcPr>
          <w:p w14:paraId="3919E495" w14:textId="77777777" w:rsidR="00FB3111" w:rsidRPr="00FB3111" w:rsidRDefault="00FB3111" w:rsidP="00FB3111">
            <w:pPr>
              <w:spacing w:line="276" w:lineRule="auto"/>
              <w:jc w:val="both"/>
              <w:rPr>
                <w:rFonts w:ascii="Arial" w:hAnsi="Arial" w:cs="Arial"/>
              </w:rPr>
            </w:pPr>
            <w:r w:rsidRPr="00FB3111">
              <w:rPr>
                <w:rFonts w:ascii="Arial" w:hAnsi="Arial" w:cs="Arial"/>
              </w:rPr>
              <w:t>All WESM participants and members shall participate actively in all WESM activities and programs that require cooperation from WESM participants and members.</w:t>
            </w:r>
          </w:p>
          <w:p w14:paraId="31630784" w14:textId="77777777" w:rsidR="00FB3111" w:rsidRPr="00FB3111" w:rsidRDefault="00FB3111" w:rsidP="00FB3111">
            <w:pPr>
              <w:spacing w:line="276" w:lineRule="auto"/>
              <w:jc w:val="both"/>
              <w:rPr>
                <w:rFonts w:ascii="Arial" w:hAnsi="Arial" w:cs="Arial"/>
              </w:rPr>
            </w:pPr>
          </w:p>
          <w:p w14:paraId="354A1E30" w14:textId="490AAE6F" w:rsidR="00FB3111" w:rsidRPr="00FB3111" w:rsidRDefault="00FB3111" w:rsidP="00FB3111">
            <w:pPr>
              <w:spacing w:line="276" w:lineRule="auto"/>
              <w:jc w:val="both"/>
              <w:rPr>
                <w:rFonts w:ascii="Arial" w:hAnsi="Arial" w:cs="Arial"/>
              </w:rPr>
            </w:pPr>
            <w:r w:rsidRPr="00FB3111">
              <w:rPr>
                <w:rFonts w:ascii="Arial" w:hAnsi="Arial" w:cs="Arial"/>
              </w:rPr>
              <w:t>WESM members and participants shall strive for advancement and excellence within their own corporate or business organization in their respective membership in the WESM through continuing education and trainings either individually or collectively.</w:t>
            </w:r>
          </w:p>
        </w:tc>
        <w:tc>
          <w:tcPr>
            <w:tcW w:w="0" w:type="auto"/>
          </w:tcPr>
          <w:p w14:paraId="7774E97B" w14:textId="77777777" w:rsidR="00FB3111" w:rsidRPr="00FB3111" w:rsidRDefault="00FB3111" w:rsidP="00FB3111">
            <w:pPr>
              <w:spacing w:line="276" w:lineRule="auto"/>
              <w:jc w:val="both"/>
              <w:rPr>
                <w:rFonts w:ascii="Arial" w:hAnsi="Arial" w:cs="Arial"/>
                <w:b/>
                <w:sz w:val="22"/>
                <w:szCs w:val="22"/>
                <w:u w:val="single"/>
              </w:rPr>
            </w:pPr>
          </w:p>
        </w:tc>
        <w:tc>
          <w:tcPr>
            <w:tcW w:w="0" w:type="auto"/>
          </w:tcPr>
          <w:p w14:paraId="5B2E0FEA" w14:textId="77777777" w:rsidR="00FB3111" w:rsidRPr="00FB3111" w:rsidRDefault="00FB3111" w:rsidP="00FB3111">
            <w:pPr>
              <w:pStyle w:val="Default"/>
              <w:spacing w:line="276" w:lineRule="auto"/>
              <w:jc w:val="both"/>
              <w:rPr>
                <w:sz w:val="22"/>
                <w:szCs w:val="22"/>
              </w:rPr>
            </w:pPr>
          </w:p>
        </w:tc>
        <w:tc>
          <w:tcPr>
            <w:tcW w:w="0" w:type="auto"/>
          </w:tcPr>
          <w:p w14:paraId="11256425" w14:textId="77777777" w:rsidR="00FB3111" w:rsidRPr="00FB3111" w:rsidRDefault="00FB3111" w:rsidP="00FB3111">
            <w:pPr>
              <w:pStyle w:val="Default"/>
              <w:spacing w:line="276" w:lineRule="auto"/>
              <w:jc w:val="both"/>
              <w:rPr>
                <w:sz w:val="22"/>
                <w:szCs w:val="22"/>
              </w:rPr>
            </w:pPr>
          </w:p>
        </w:tc>
      </w:tr>
      <w:tr w:rsidR="00FB3111" w:rsidRPr="00FB3111" w14:paraId="6C6A900F" w14:textId="77777777" w:rsidTr="00B12AD4">
        <w:trPr>
          <w:trHeight w:val="1430"/>
        </w:trPr>
        <w:tc>
          <w:tcPr>
            <w:tcW w:w="0" w:type="auto"/>
          </w:tcPr>
          <w:p w14:paraId="49B12423" w14:textId="2E057845" w:rsidR="00FB3111" w:rsidRPr="00FB3111" w:rsidRDefault="00FB3111" w:rsidP="00FB3111">
            <w:pPr>
              <w:spacing w:line="276" w:lineRule="auto"/>
              <w:jc w:val="both"/>
              <w:rPr>
                <w:rFonts w:ascii="Arial" w:hAnsi="Arial" w:cs="Arial"/>
              </w:rPr>
            </w:pPr>
            <w:r w:rsidRPr="00FB3111">
              <w:rPr>
                <w:rFonts w:ascii="Arial" w:hAnsi="Arial" w:cs="Arial"/>
              </w:rPr>
              <w:t>Section 8. COMPLIANCE</w:t>
            </w:r>
          </w:p>
        </w:tc>
        <w:tc>
          <w:tcPr>
            <w:tcW w:w="0" w:type="auto"/>
          </w:tcPr>
          <w:p w14:paraId="2BC4352C" w14:textId="3EC3E7E3" w:rsidR="00FB3111" w:rsidRPr="00FB3111" w:rsidRDefault="00FB3111" w:rsidP="00FB3111">
            <w:pPr>
              <w:spacing w:line="276" w:lineRule="auto"/>
              <w:jc w:val="both"/>
              <w:rPr>
                <w:rFonts w:ascii="Arial" w:hAnsi="Arial" w:cs="Arial"/>
              </w:rPr>
            </w:pPr>
            <w:r w:rsidRPr="00FB3111">
              <w:rPr>
                <w:rFonts w:ascii="Arial" w:hAnsi="Arial" w:cs="Arial"/>
              </w:rPr>
              <w:t>Finally, all WESM participants and members shall continually be aware and updated, and fully understand the provisions of this Code as may be amended or modified from time to time, and warrant that they shall strictly comply with the Code’s provisions as they undertake their daily WESM activities. All of these are being done for a better, fair, transparent and efficient WESM.</w:t>
            </w:r>
          </w:p>
        </w:tc>
        <w:tc>
          <w:tcPr>
            <w:tcW w:w="0" w:type="auto"/>
          </w:tcPr>
          <w:p w14:paraId="2138A663" w14:textId="77777777" w:rsidR="00FB3111" w:rsidRPr="00FB3111" w:rsidRDefault="00FB3111" w:rsidP="00FB3111">
            <w:pPr>
              <w:spacing w:line="276" w:lineRule="auto"/>
              <w:jc w:val="both"/>
              <w:rPr>
                <w:rFonts w:ascii="Arial" w:hAnsi="Arial" w:cs="Arial"/>
                <w:b/>
                <w:sz w:val="22"/>
                <w:szCs w:val="22"/>
                <w:u w:val="single"/>
              </w:rPr>
            </w:pPr>
          </w:p>
        </w:tc>
        <w:tc>
          <w:tcPr>
            <w:tcW w:w="0" w:type="auto"/>
          </w:tcPr>
          <w:p w14:paraId="1553EFCC" w14:textId="77777777" w:rsidR="00FB3111" w:rsidRPr="00FB3111" w:rsidRDefault="00FB3111" w:rsidP="00FB3111">
            <w:pPr>
              <w:pStyle w:val="Default"/>
              <w:spacing w:line="276" w:lineRule="auto"/>
              <w:jc w:val="both"/>
              <w:rPr>
                <w:sz w:val="22"/>
                <w:szCs w:val="22"/>
              </w:rPr>
            </w:pPr>
          </w:p>
        </w:tc>
        <w:tc>
          <w:tcPr>
            <w:tcW w:w="0" w:type="auto"/>
          </w:tcPr>
          <w:p w14:paraId="502311B1" w14:textId="77777777" w:rsidR="00FB3111" w:rsidRPr="00FB3111" w:rsidRDefault="00FB3111" w:rsidP="00FB3111">
            <w:pPr>
              <w:pStyle w:val="Default"/>
              <w:spacing w:line="276" w:lineRule="auto"/>
              <w:jc w:val="both"/>
              <w:rPr>
                <w:sz w:val="22"/>
                <w:szCs w:val="22"/>
              </w:rPr>
            </w:pPr>
          </w:p>
        </w:tc>
      </w:tr>
      <w:tr w:rsidR="00FB3111" w:rsidRPr="00FB3111" w14:paraId="70ABAD11" w14:textId="77777777" w:rsidTr="00B12AD4">
        <w:trPr>
          <w:trHeight w:val="1430"/>
        </w:trPr>
        <w:tc>
          <w:tcPr>
            <w:tcW w:w="0" w:type="auto"/>
          </w:tcPr>
          <w:p w14:paraId="4CFF4A55" w14:textId="72196F65" w:rsidR="00FB3111" w:rsidRPr="00FB3111" w:rsidRDefault="00FB3111" w:rsidP="00FB3111">
            <w:pPr>
              <w:spacing w:line="276" w:lineRule="auto"/>
              <w:jc w:val="both"/>
              <w:rPr>
                <w:rFonts w:ascii="Arial" w:hAnsi="Arial" w:cs="Arial"/>
              </w:rPr>
            </w:pPr>
            <w:r w:rsidRPr="00FB3111">
              <w:rPr>
                <w:rFonts w:ascii="Arial" w:hAnsi="Arial" w:cs="Arial"/>
              </w:rPr>
              <w:t>Section 9. PENALTY</w:t>
            </w:r>
          </w:p>
        </w:tc>
        <w:tc>
          <w:tcPr>
            <w:tcW w:w="0" w:type="auto"/>
          </w:tcPr>
          <w:p w14:paraId="78D38CA5" w14:textId="2B064FAC" w:rsidR="00FB3111" w:rsidRPr="00FB3111" w:rsidRDefault="00FB3111" w:rsidP="00FB3111">
            <w:pPr>
              <w:spacing w:line="276" w:lineRule="auto"/>
              <w:jc w:val="both"/>
              <w:rPr>
                <w:rFonts w:ascii="Arial" w:hAnsi="Arial" w:cs="Arial"/>
              </w:rPr>
            </w:pPr>
            <w:r w:rsidRPr="00FB3111">
              <w:rPr>
                <w:rFonts w:ascii="Arial" w:hAnsi="Arial" w:cs="Arial"/>
              </w:rPr>
              <w:t>Any violation of the Code shall be subject to the corresponding penalties as may be provided under the WESM Rules and Manuals.</w:t>
            </w:r>
          </w:p>
        </w:tc>
        <w:tc>
          <w:tcPr>
            <w:tcW w:w="0" w:type="auto"/>
          </w:tcPr>
          <w:p w14:paraId="66C79A1D" w14:textId="77777777" w:rsidR="00FB3111" w:rsidRPr="00FB3111" w:rsidRDefault="00FB3111" w:rsidP="00FB3111">
            <w:pPr>
              <w:spacing w:line="276" w:lineRule="auto"/>
              <w:jc w:val="both"/>
              <w:rPr>
                <w:rFonts w:ascii="Arial" w:hAnsi="Arial" w:cs="Arial"/>
                <w:b/>
                <w:sz w:val="22"/>
                <w:szCs w:val="22"/>
                <w:u w:val="single"/>
              </w:rPr>
            </w:pPr>
          </w:p>
        </w:tc>
        <w:tc>
          <w:tcPr>
            <w:tcW w:w="0" w:type="auto"/>
          </w:tcPr>
          <w:p w14:paraId="12703443" w14:textId="77777777" w:rsidR="00FB3111" w:rsidRPr="00FB3111" w:rsidRDefault="00FB3111" w:rsidP="00FB3111">
            <w:pPr>
              <w:pStyle w:val="Default"/>
              <w:spacing w:line="276" w:lineRule="auto"/>
              <w:jc w:val="both"/>
              <w:rPr>
                <w:sz w:val="22"/>
                <w:szCs w:val="22"/>
              </w:rPr>
            </w:pPr>
          </w:p>
        </w:tc>
        <w:tc>
          <w:tcPr>
            <w:tcW w:w="0" w:type="auto"/>
          </w:tcPr>
          <w:p w14:paraId="7591AD20" w14:textId="77777777" w:rsidR="00FB3111" w:rsidRPr="00FB3111" w:rsidRDefault="00FB3111" w:rsidP="00FB3111">
            <w:pPr>
              <w:pStyle w:val="Default"/>
              <w:spacing w:line="276" w:lineRule="auto"/>
              <w:jc w:val="both"/>
              <w:rPr>
                <w:sz w:val="22"/>
                <w:szCs w:val="22"/>
              </w:rPr>
            </w:pPr>
          </w:p>
        </w:tc>
      </w:tr>
      <w:tr w:rsidR="00FB3111" w:rsidRPr="00FB3111" w14:paraId="51F6224F" w14:textId="77777777" w:rsidTr="00B12AD4">
        <w:trPr>
          <w:trHeight w:val="1430"/>
        </w:trPr>
        <w:tc>
          <w:tcPr>
            <w:tcW w:w="0" w:type="auto"/>
          </w:tcPr>
          <w:p w14:paraId="7C93C199" w14:textId="4791235E" w:rsidR="00FB3111" w:rsidRPr="00FB3111" w:rsidRDefault="00FB3111" w:rsidP="00FB3111">
            <w:pPr>
              <w:spacing w:line="276" w:lineRule="auto"/>
              <w:jc w:val="both"/>
              <w:rPr>
                <w:rFonts w:ascii="Arial" w:hAnsi="Arial" w:cs="Arial"/>
              </w:rPr>
            </w:pPr>
            <w:r w:rsidRPr="00FB3111">
              <w:rPr>
                <w:rFonts w:ascii="Arial" w:hAnsi="Arial" w:cs="Arial"/>
              </w:rPr>
              <w:t>III. EFFECTIVITY</w:t>
            </w:r>
          </w:p>
        </w:tc>
        <w:tc>
          <w:tcPr>
            <w:tcW w:w="0" w:type="auto"/>
          </w:tcPr>
          <w:p w14:paraId="6608F574" w14:textId="77777777" w:rsidR="00FB3111" w:rsidRPr="00FB3111" w:rsidRDefault="00FB3111" w:rsidP="00FB3111">
            <w:pPr>
              <w:spacing w:line="276" w:lineRule="auto"/>
              <w:jc w:val="both"/>
              <w:rPr>
                <w:rFonts w:ascii="Arial" w:hAnsi="Arial" w:cs="Arial"/>
              </w:rPr>
            </w:pPr>
            <w:r w:rsidRPr="00FB3111">
              <w:rPr>
                <w:rFonts w:ascii="Arial" w:hAnsi="Arial" w:cs="Arial"/>
              </w:rPr>
              <w:t xml:space="preserve">This Code shall take effect upon approval by the Department of Energy and shall remain in full force and in effect until otherwise amended or revoked. This Code shall likewise be published in the websites of the Philippine Electricity Market Corporation and Independent Electricity Market Operator of the Philippines. </w:t>
            </w:r>
          </w:p>
          <w:p w14:paraId="4B770B02" w14:textId="720EA079" w:rsidR="00FB3111" w:rsidRPr="00FB3111" w:rsidRDefault="00FB3111" w:rsidP="00FB3111">
            <w:pPr>
              <w:spacing w:line="276" w:lineRule="auto"/>
              <w:jc w:val="both"/>
              <w:rPr>
                <w:rFonts w:ascii="Arial" w:hAnsi="Arial" w:cs="Arial"/>
              </w:rPr>
            </w:pPr>
          </w:p>
        </w:tc>
        <w:tc>
          <w:tcPr>
            <w:tcW w:w="0" w:type="auto"/>
          </w:tcPr>
          <w:p w14:paraId="30EE3274" w14:textId="77777777" w:rsidR="00FB3111" w:rsidRPr="00FB3111" w:rsidRDefault="00FB3111" w:rsidP="00FB3111">
            <w:pPr>
              <w:spacing w:line="276" w:lineRule="auto"/>
              <w:jc w:val="both"/>
              <w:rPr>
                <w:rFonts w:ascii="Arial" w:hAnsi="Arial" w:cs="Arial"/>
                <w:b/>
                <w:sz w:val="22"/>
                <w:szCs w:val="22"/>
                <w:u w:val="single"/>
              </w:rPr>
            </w:pPr>
          </w:p>
        </w:tc>
        <w:tc>
          <w:tcPr>
            <w:tcW w:w="0" w:type="auto"/>
          </w:tcPr>
          <w:p w14:paraId="3D12671B" w14:textId="77777777" w:rsidR="00FB3111" w:rsidRPr="00FB3111" w:rsidRDefault="00FB3111" w:rsidP="00FB3111">
            <w:pPr>
              <w:pStyle w:val="Default"/>
              <w:spacing w:line="276" w:lineRule="auto"/>
              <w:jc w:val="both"/>
              <w:rPr>
                <w:sz w:val="22"/>
                <w:szCs w:val="22"/>
              </w:rPr>
            </w:pPr>
          </w:p>
        </w:tc>
        <w:tc>
          <w:tcPr>
            <w:tcW w:w="0" w:type="auto"/>
          </w:tcPr>
          <w:p w14:paraId="060A3DEB" w14:textId="77777777" w:rsidR="00FB3111" w:rsidRPr="00FB3111" w:rsidRDefault="00FB3111" w:rsidP="00FB3111">
            <w:pPr>
              <w:pStyle w:val="Default"/>
              <w:spacing w:line="276" w:lineRule="auto"/>
              <w:jc w:val="both"/>
              <w:rPr>
                <w:sz w:val="22"/>
                <w:szCs w:val="22"/>
              </w:rPr>
            </w:pPr>
          </w:p>
        </w:tc>
      </w:tr>
    </w:tbl>
    <w:p w14:paraId="6D874046" w14:textId="77777777" w:rsidR="005B2E29" w:rsidRPr="00FB3111" w:rsidRDefault="005B2E29" w:rsidP="00FB3111">
      <w:pPr>
        <w:jc w:val="both"/>
        <w:rPr>
          <w:rFonts w:ascii="Arial" w:hAnsi="Arial" w:cs="Arial"/>
          <w:b/>
          <w:sz w:val="22"/>
          <w:szCs w:val="22"/>
          <w:lang w:val="en-PH"/>
        </w:rPr>
      </w:pPr>
    </w:p>
    <w:p w14:paraId="11CDDCA2" w14:textId="77777777" w:rsidR="00FB3111" w:rsidRPr="00FB3111" w:rsidRDefault="00FB3111">
      <w:pPr>
        <w:jc w:val="both"/>
        <w:rPr>
          <w:rFonts w:ascii="Arial" w:hAnsi="Arial" w:cs="Arial"/>
          <w:b/>
          <w:sz w:val="22"/>
          <w:szCs w:val="22"/>
          <w:lang w:val="en-PH"/>
        </w:rPr>
      </w:pPr>
      <w:bookmarkStart w:id="0" w:name="_GoBack"/>
      <w:bookmarkEnd w:id="0"/>
    </w:p>
    <w:sectPr w:rsidR="00FB3111" w:rsidRPr="00FB3111" w:rsidSect="001A0F43">
      <w:headerReference w:type="default" r:id="rId8"/>
      <w:footerReference w:type="default" r:id="rId9"/>
      <w:pgSz w:w="20160" w:h="12240" w:orient="landscape" w:code="5"/>
      <w:pgMar w:top="1440" w:right="1080" w:bottom="1440" w:left="1080"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B368B" w14:textId="77777777" w:rsidR="0087763E" w:rsidRDefault="0087763E">
      <w:r>
        <w:separator/>
      </w:r>
    </w:p>
  </w:endnote>
  <w:endnote w:type="continuationSeparator" w:id="0">
    <w:p w14:paraId="37D6FBF7" w14:textId="77777777" w:rsidR="0087763E" w:rsidRDefault="0087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67155271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29E26B2A" w14:textId="77777777" w:rsidR="001A0F43" w:rsidRPr="001A0F43" w:rsidRDefault="001A0F43">
            <w:pPr>
              <w:pStyle w:val="Footer"/>
              <w:jc w:val="right"/>
              <w:rPr>
                <w:rFonts w:ascii="Arial" w:hAnsi="Arial" w:cs="Arial"/>
                <w:sz w:val="20"/>
                <w:szCs w:val="20"/>
              </w:rPr>
            </w:pPr>
            <w:r w:rsidRPr="001A0F43">
              <w:rPr>
                <w:rFonts w:ascii="Arial" w:hAnsi="Arial" w:cs="Arial"/>
                <w:sz w:val="20"/>
                <w:szCs w:val="20"/>
              </w:rPr>
              <w:t xml:space="preserve">Page </w:t>
            </w:r>
            <w:r w:rsidRPr="001A0F43">
              <w:rPr>
                <w:rFonts w:ascii="Arial" w:hAnsi="Arial" w:cs="Arial"/>
                <w:b/>
                <w:bCs/>
                <w:sz w:val="20"/>
                <w:szCs w:val="20"/>
              </w:rPr>
              <w:fldChar w:fldCharType="begin"/>
            </w:r>
            <w:r w:rsidRPr="001A0F43">
              <w:rPr>
                <w:rFonts w:ascii="Arial" w:hAnsi="Arial" w:cs="Arial"/>
                <w:b/>
                <w:bCs/>
                <w:sz w:val="20"/>
                <w:szCs w:val="20"/>
              </w:rPr>
              <w:instrText xml:space="preserve"> PAGE </w:instrText>
            </w:r>
            <w:r w:rsidRPr="001A0F43">
              <w:rPr>
                <w:rFonts w:ascii="Arial" w:hAnsi="Arial" w:cs="Arial"/>
                <w:b/>
                <w:bCs/>
                <w:sz w:val="20"/>
                <w:szCs w:val="20"/>
              </w:rPr>
              <w:fldChar w:fldCharType="separate"/>
            </w:r>
            <w:r w:rsidR="00DB7CF1">
              <w:rPr>
                <w:rFonts w:ascii="Arial" w:hAnsi="Arial" w:cs="Arial"/>
                <w:b/>
                <w:bCs/>
                <w:noProof/>
                <w:sz w:val="20"/>
                <w:szCs w:val="20"/>
              </w:rPr>
              <w:t>4</w:t>
            </w:r>
            <w:r w:rsidRPr="001A0F43">
              <w:rPr>
                <w:rFonts w:ascii="Arial" w:hAnsi="Arial" w:cs="Arial"/>
                <w:b/>
                <w:bCs/>
                <w:sz w:val="20"/>
                <w:szCs w:val="20"/>
              </w:rPr>
              <w:fldChar w:fldCharType="end"/>
            </w:r>
            <w:r w:rsidRPr="001A0F43">
              <w:rPr>
                <w:rFonts w:ascii="Arial" w:hAnsi="Arial" w:cs="Arial"/>
                <w:sz w:val="20"/>
                <w:szCs w:val="20"/>
              </w:rPr>
              <w:t xml:space="preserve"> of </w:t>
            </w:r>
            <w:r w:rsidRPr="001A0F43">
              <w:rPr>
                <w:rFonts w:ascii="Arial" w:hAnsi="Arial" w:cs="Arial"/>
                <w:b/>
                <w:bCs/>
                <w:sz w:val="20"/>
                <w:szCs w:val="20"/>
              </w:rPr>
              <w:fldChar w:fldCharType="begin"/>
            </w:r>
            <w:r w:rsidRPr="001A0F43">
              <w:rPr>
                <w:rFonts w:ascii="Arial" w:hAnsi="Arial" w:cs="Arial"/>
                <w:b/>
                <w:bCs/>
                <w:sz w:val="20"/>
                <w:szCs w:val="20"/>
              </w:rPr>
              <w:instrText xml:space="preserve"> NUMPAGES  </w:instrText>
            </w:r>
            <w:r w:rsidRPr="001A0F43">
              <w:rPr>
                <w:rFonts w:ascii="Arial" w:hAnsi="Arial" w:cs="Arial"/>
                <w:b/>
                <w:bCs/>
                <w:sz w:val="20"/>
                <w:szCs w:val="20"/>
              </w:rPr>
              <w:fldChar w:fldCharType="separate"/>
            </w:r>
            <w:r w:rsidR="00DB7CF1">
              <w:rPr>
                <w:rFonts w:ascii="Arial" w:hAnsi="Arial" w:cs="Arial"/>
                <w:b/>
                <w:bCs/>
                <w:noProof/>
                <w:sz w:val="20"/>
                <w:szCs w:val="20"/>
              </w:rPr>
              <w:t>5</w:t>
            </w:r>
            <w:r w:rsidRPr="001A0F43">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7F979" w14:textId="77777777" w:rsidR="0087763E" w:rsidRDefault="0087763E">
      <w:r>
        <w:separator/>
      </w:r>
    </w:p>
  </w:footnote>
  <w:footnote w:type="continuationSeparator" w:id="0">
    <w:p w14:paraId="3314013C" w14:textId="77777777" w:rsidR="0087763E" w:rsidRDefault="00877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E5B5" w14:textId="184CE0E5" w:rsidR="00B12AD4" w:rsidRDefault="00B12AD4">
    <w:pPr>
      <w:pStyle w:val="Header"/>
    </w:pPr>
    <w:r>
      <w:t>Annex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573"/>
    <w:multiLevelType w:val="multilevel"/>
    <w:tmpl w:val="D93C71A2"/>
    <w:lvl w:ilvl="0">
      <w:start w:val="1"/>
      <w:numFmt w:val="decimal"/>
      <w:lvlText w:val="%1"/>
      <w:lvlJc w:val="left"/>
      <w:pPr>
        <w:ind w:left="360" w:hanging="360"/>
      </w:pPr>
      <w:rPr>
        <w:rFonts w:hint="default"/>
      </w:rPr>
    </w:lvl>
    <w:lvl w:ilvl="1">
      <w:start w:val="1"/>
      <w:numFmt w:val="decimal"/>
      <w:pStyle w:val="Retail11"/>
      <w:lvlText w:val="%1.%2"/>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Retail111"/>
      <w:lvlText w:val="%1.%2.%3"/>
      <w:lvlJc w:val="left"/>
      <w:pPr>
        <w:ind w:left="720" w:hanging="720"/>
      </w:pPr>
      <w:rPr>
        <w:rFonts w:hint="default"/>
      </w:rPr>
    </w:lvl>
    <w:lvl w:ilvl="3">
      <w:start w:val="1"/>
      <w:numFmt w:val="decimal"/>
      <w:pStyle w:val="Retail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A327DB"/>
    <w:multiLevelType w:val="hybridMultilevel"/>
    <w:tmpl w:val="F028C07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 w15:restartNumberingAfterBreak="0">
    <w:nsid w:val="06047C13"/>
    <w:multiLevelType w:val="hybridMultilevel"/>
    <w:tmpl w:val="738C464A"/>
    <w:lvl w:ilvl="0" w:tplc="5614CE6E">
      <w:start w:val="4"/>
      <w:numFmt w:val="upperRoman"/>
      <w:lvlText w:val="%1."/>
      <w:lvlJc w:val="right"/>
      <w:pPr>
        <w:tabs>
          <w:tab w:val="num" w:pos="180"/>
        </w:tabs>
        <w:ind w:left="180" w:firstLine="108"/>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706F8"/>
    <w:multiLevelType w:val="hybridMultilevel"/>
    <w:tmpl w:val="5A468C52"/>
    <w:lvl w:ilvl="0" w:tplc="9412E8A6">
      <w:start w:val="1"/>
      <w:numFmt w:val="lowerLetter"/>
      <w:lvlText w:val="%1)"/>
      <w:lvlJc w:val="left"/>
      <w:pPr>
        <w:ind w:left="360" w:hanging="360"/>
      </w:pPr>
      <w:rPr>
        <w:rFonts w:hint="default"/>
        <w:b/>
        <w:u w:val="single"/>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0AC60CC3"/>
    <w:multiLevelType w:val="hybridMultilevel"/>
    <w:tmpl w:val="C38E9CC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0CCE6F4E"/>
    <w:multiLevelType w:val="hybridMultilevel"/>
    <w:tmpl w:val="196CB802"/>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1A765EBB"/>
    <w:multiLevelType w:val="hybridMultilevel"/>
    <w:tmpl w:val="AF94408E"/>
    <w:lvl w:ilvl="0" w:tplc="602E5484">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E5A2AC8"/>
    <w:multiLevelType w:val="hybridMultilevel"/>
    <w:tmpl w:val="FB5C83A2"/>
    <w:lvl w:ilvl="0" w:tplc="68B20CB0">
      <w:start w:val="1"/>
      <w:numFmt w:val="lowerLetter"/>
      <w:lvlText w:val="%1)"/>
      <w:lvlJc w:val="left"/>
      <w:pPr>
        <w:ind w:left="360" w:hanging="360"/>
      </w:pPr>
      <w:rPr>
        <w:rFonts w:hint="default"/>
        <w:strike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1E957F3F"/>
    <w:multiLevelType w:val="hybridMultilevel"/>
    <w:tmpl w:val="06B0DB02"/>
    <w:lvl w:ilvl="0" w:tplc="696AA480">
      <w:start w:val="1"/>
      <w:numFmt w:val="lowerLetter"/>
      <w:lvlText w:val="%1)"/>
      <w:lvlJc w:val="left"/>
      <w:pPr>
        <w:ind w:left="360" w:hanging="360"/>
      </w:pPr>
      <w:rPr>
        <w:rFonts w:hint="default"/>
        <w:strike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15:restartNumberingAfterBreak="0">
    <w:nsid w:val="1F3D17F1"/>
    <w:multiLevelType w:val="hybridMultilevel"/>
    <w:tmpl w:val="58C4B044"/>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23C73FCB"/>
    <w:multiLevelType w:val="hybridMultilevel"/>
    <w:tmpl w:val="EF2C0C8E"/>
    <w:lvl w:ilvl="0" w:tplc="22E63B68">
      <w:start w:val="1"/>
      <w:numFmt w:val="lowerLetter"/>
      <w:lvlText w:val="%1)"/>
      <w:lvlJc w:val="left"/>
      <w:pPr>
        <w:ind w:left="360" w:hanging="360"/>
      </w:pPr>
      <w:rPr>
        <w:rFonts w:ascii="Arial" w:hAnsi="Arial" w:cs="Arial" w:hint="default"/>
        <w:b/>
        <w:u w:val="single"/>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26084ACD"/>
    <w:multiLevelType w:val="hybridMultilevel"/>
    <w:tmpl w:val="C06A5480"/>
    <w:lvl w:ilvl="0" w:tplc="B230611A">
      <w:start w:val="1"/>
      <w:numFmt w:val="lowerLetter"/>
      <w:lvlText w:val="%1)"/>
      <w:lvlJc w:val="left"/>
      <w:pPr>
        <w:ind w:left="720" w:hanging="360"/>
      </w:pPr>
      <w:rPr>
        <w:rFonts w:hint="default"/>
        <w:b/>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C7537CC"/>
    <w:multiLevelType w:val="hybridMultilevel"/>
    <w:tmpl w:val="D42AEA0C"/>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 w15:restartNumberingAfterBreak="0">
    <w:nsid w:val="30A03129"/>
    <w:multiLevelType w:val="hybridMultilevel"/>
    <w:tmpl w:val="6A4422D2"/>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4" w15:restartNumberingAfterBreak="0">
    <w:nsid w:val="33E35004"/>
    <w:multiLevelType w:val="hybridMultilevel"/>
    <w:tmpl w:val="390E432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 w15:restartNumberingAfterBreak="0">
    <w:nsid w:val="37AE44E3"/>
    <w:multiLevelType w:val="hybridMultilevel"/>
    <w:tmpl w:val="C0144304"/>
    <w:lvl w:ilvl="0" w:tplc="590ED0AA">
      <w:start w:val="1"/>
      <w:numFmt w:val="lowerLetter"/>
      <w:lvlText w:val="%1)"/>
      <w:lvlJc w:val="left"/>
      <w:pPr>
        <w:ind w:left="360" w:hanging="360"/>
      </w:pPr>
      <w:rPr>
        <w:rFonts w:hint="default"/>
        <w:color w:val="00000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 w15:restartNumberingAfterBreak="0">
    <w:nsid w:val="3DE77702"/>
    <w:multiLevelType w:val="hybridMultilevel"/>
    <w:tmpl w:val="A26CA514"/>
    <w:lvl w:ilvl="0" w:tplc="04090015">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40E856B5"/>
    <w:multiLevelType w:val="multilevel"/>
    <w:tmpl w:val="0DF6E4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pStyle w:val="RetailLetter"/>
      <w:lvlText w:val="%4)"/>
      <w:lvlJc w:val="left"/>
      <w:pPr>
        <w:ind w:left="36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3BF415A"/>
    <w:multiLevelType w:val="hybridMultilevel"/>
    <w:tmpl w:val="AF94408E"/>
    <w:lvl w:ilvl="0" w:tplc="602E5484">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E665E67"/>
    <w:multiLevelType w:val="hybridMultilevel"/>
    <w:tmpl w:val="9BA8ED76"/>
    <w:lvl w:ilvl="0" w:tplc="67F83634">
      <w:start w:val="1"/>
      <w:numFmt w:val="lowerLetter"/>
      <w:lvlText w:val="(%1)"/>
      <w:lvlJc w:val="left"/>
      <w:pPr>
        <w:ind w:left="720" w:hanging="360"/>
      </w:pPr>
      <w:rPr>
        <w:rFonts w:hint="default"/>
        <w:b/>
        <w:i w:val="0"/>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5485FD4"/>
    <w:multiLevelType w:val="hybridMultilevel"/>
    <w:tmpl w:val="E4A651CC"/>
    <w:lvl w:ilvl="0" w:tplc="8E3659C8">
      <w:start w:val="1"/>
      <w:numFmt w:val="upperRoman"/>
      <w:lvlText w:val="%1."/>
      <w:lvlJc w:val="right"/>
      <w:pPr>
        <w:tabs>
          <w:tab w:val="num" w:pos="180"/>
        </w:tabs>
        <w:ind w:left="180" w:hanging="180"/>
      </w:pPr>
      <w:rPr>
        <w:b/>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15:restartNumberingAfterBreak="0">
    <w:nsid w:val="57302022"/>
    <w:multiLevelType w:val="hybridMultilevel"/>
    <w:tmpl w:val="3B42D584"/>
    <w:lvl w:ilvl="0" w:tplc="EAEC2216">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3F1933"/>
    <w:multiLevelType w:val="hybridMultilevel"/>
    <w:tmpl w:val="52807A98"/>
    <w:lvl w:ilvl="0" w:tplc="900E0A9A">
      <w:start w:val="1"/>
      <w:numFmt w:val="lowerLetter"/>
      <w:lvlText w:val="%1)"/>
      <w:lvlJc w:val="left"/>
      <w:pPr>
        <w:ind w:left="360" w:hanging="360"/>
      </w:pPr>
      <w:rPr>
        <w:rFonts w:hint="default"/>
        <w:b/>
        <w:u w:val="single"/>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3" w15:restartNumberingAfterBreak="0">
    <w:nsid w:val="59571C37"/>
    <w:multiLevelType w:val="hybridMultilevel"/>
    <w:tmpl w:val="6A4422D2"/>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4" w15:restartNumberingAfterBreak="0">
    <w:nsid w:val="61CA4369"/>
    <w:multiLevelType w:val="hybridMultilevel"/>
    <w:tmpl w:val="AFC21332"/>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15:restartNumberingAfterBreak="0">
    <w:nsid w:val="665C273F"/>
    <w:multiLevelType w:val="hybridMultilevel"/>
    <w:tmpl w:val="CC4C0F3E"/>
    <w:lvl w:ilvl="0" w:tplc="04745558">
      <w:start w:val="1"/>
      <w:numFmt w:val="lowerLetter"/>
      <w:lvlText w:val="%1)"/>
      <w:lvlJc w:val="left"/>
      <w:pPr>
        <w:ind w:left="360" w:hanging="360"/>
      </w:pPr>
      <w:rPr>
        <w:rFonts w:hint="default"/>
        <w:strike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6" w15:restartNumberingAfterBreak="0">
    <w:nsid w:val="6B462F0B"/>
    <w:multiLevelType w:val="hybridMultilevel"/>
    <w:tmpl w:val="AFC21332"/>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7" w15:restartNumberingAfterBreak="0">
    <w:nsid w:val="6D1A5B93"/>
    <w:multiLevelType w:val="hybridMultilevel"/>
    <w:tmpl w:val="D42AEA0C"/>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8" w15:restartNumberingAfterBreak="0">
    <w:nsid w:val="6F1F48FF"/>
    <w:multiLevelType w:val="hybridMultilevel"/>
    <w:tmpl w:val="C0144304"/>
    <w:lvl w:ilvl="0" w:tplc="590ED0AA">
      <w:start w:val="1"/>
      <w:numFmt w:val="lowerLetter"/>
      <w:lvlText w:val="%1)"/>
      <w:lvlJc w:val="left"/>
      <w:pPr>
        <w:ind w:left="360" w:hanging="360"/>
      </w:pPr>
      <w:rPr>
        <w:rFonts w:hint="default"/>
        <w:color w:val="00000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15:restartNumberingAfterBreak="0">
    <w:nsid w:val="71FD5127"/>
    <w:multiLevelType w:val="hybridMultilevel"/>
    <w:tmpl w:val="2E00FD24"/>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0" w15:restartNumberingAfterBreak="0">
    <w:nsid w:val="752D0928"/>
    <w:multiLevelType w:val="hybridMultilevel"/>
    <w:tmpl w:val="F67C9FA4"/>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1" w15:restartNumberingAfterBreak="0">
    <w:nsid w:val="7AD21656"/>
    <w:multiLevelType w:val="hybridMultilevel"/>
    <w:tmpl w:val="EF2C0C8E"/>
    <w:lvl w:ilvl="0" w:tplc="22E63B68">
      <w:start w:val="1"/>
      <w:numFmt w:val="lowerLetter"/>
      <w:lvlText w:val="%1)"/>
      <w:lvlJc w:val="left"/>
      <w:pPr>
        <w:ind w:left="360" w:hanging="360"/>
      </w:pPr>
      <w:rPr>
        <w:rFonts w:ascii="Arial" w:hAnsi="Arial" w:cs="Arial" w:hint="default"/>
        <w:b/>
        <w:u w:val="single"/>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2" w15:restartNumberingAfterBreak="0">
    <w:nsid w:val="7B485B5C"/>
    <w:multiLevelType w:val="hybridMultilevel"/>
    <w:tmpl w:val="CE6C8ADC"/>
    <w:lvl w:ilvl="0" w:tplc="34090017">
      <w:start w:val="2"/>
      <w:numFmt w:val="lowerLetter"/>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num w:numId="1">
    <w:abstractNumId w:val="20"/>
  </w:num>
  <w:num w:numId="2">
    <w:abstractNumId w:val="16"/>
  </w:num>
  <w:num w:numId="3">
    <w:abstractNumId w:val="2"/>
  </w:num>
  <w:num w:numId="4">
    <w:abstractNumId w:val="0"/>
  </w:num>
  <w:num w:numId="5">
    <w:abstractNumId w:val="17"/>
  </w:num>
  <w:num w:numId="6">
    <w:abstractNumId w:val="5"/>
  </w:num>
  <w:num w:numId="7">
    <w:abstractNumId w:val="7"/>
  </w:num>
  <w:num w:numId="8">
    <w:abstractNumId w:val="28"/>
  </w:num>
  <w:num w:numId="9">
    <w:abstractNumId w:val="15"/>
  </w:num>
  <w:num w:numId="10">
    <w:abstractNumId w:val="27"/>
  </w:num>
  <w:num w:numId="11">
    <w:abstractNumId w:val="12"/>
  </w:num>
  <w:num w:numId="12">
    <w:abstractNumId w:val="26"/>
  </w:num>
  <w:num w:numId="13">
    <w:abstractNumId w:val="24"/>
  </w:num>
  <w:num w:numId="14">
    <w:abstractNumId w:val="23"/>
  </w:num>
  <w:num w:numId="15">
    <w:abstractNumId w:val="13"/>
  </w:num>
  <w:num w:numId="16">
    <w:abstractNumId w:val="9"/>
  </w:num>
  <w:num w:numId="17">
    <w:abstractNumId w:val="22"/>
  </w:num>
  <w:num w:numId="18">
    <w:abstractNumId w:val="30"/>
  </w:num>
  <w:num w:numId="19">
    <w:abstractNumId w:val="8"/>
  </w:num>
  <w:num w:numId="20">
    <w:abstractNumId w:val="4"/>
  </w:num>
  <w:num w:numId="21">
    <w:abstractNumId w:val="25"/>
  </w:num>
  <w:num w:numId="22">
    <w:abstractNumId w:val="6"/>
  </w:num>
  <w:num w:numId="23">
    <w:abstractNumId w:val="18"/>
  </w:num>
  <w:num w:numId="24">
    <w:abstractNumId w:val="11"/>
  </w:num>
  <w:num w:numId="25">
    <w:abstractNumId w:val="3"/>
  </w:num>
  <w:num w:numId="26">
    <w:abstractNumId w:val="19"/>
  </w:num>
  <w:num w:numId="27">
    <w:abstractNumId w:val="21"/>
  </w:num>
  <w:num w:numId="28">
    <w:abstractNumId w:val="29"/>
  </w:num>
  <w:num w:numId="2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1"/>
  </w:num>
  <w:num w:numId="32">
    <w:abstractNumId w:val="1"/>
  </w:num>
  <w:num w:numId="3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F9"/>
    <w:rsid w:val="000013BF"/>
    <w:rsid w:val="00003032"/>
    <w:rsid w:val="00003D2C"/>
    <w:rsid w:val="00005CEA"/>
    <w:rsid w:val="00011A14"/>
    <w:rsid w:val="000126A8"/>
    <w:rsid w:val="00014F74"/>
    <w:rsid w:val="000221E8"/>
    <w:rsid w:val="00024805"/>
    <w:rsid w:val="00026473"/>
    <w:rsid w:val="000301B0"/>
    <w:rsid w:val="00033918"/>
    <w:rsid w:val="00035FD9"/>
    <w:rsid w:val="00037445"/>
    <w:rsid w:val="000425AA"/>
    <w:rsid w:val="00043558"/>
    <w:rsid w:val="00047EA2"/>
    <w:rsid w:val="00051023"/>
    <w:rsid w:val="000525B8"/>
    <w:rsid w:val="00052E03"/>
    <w:rsid w:val="000536C0"/>
    <w:rsid w:val="0005625B"/>
    <w:rsid w:val="00056DDF"/>
    <w:rsid w:val="00061265"/>
    <w:rsid w:val="00062815"/>
    <w:rsid w:val="00066813"/>
    <w:rsid w:val="00066F75"/>
    <w:rsid w:val="00070531"/>
    <w:rsid w:val="0007506D"/>
    <w:rsid w:val="00075E45"/>
    <w:rsid w:val="00076A71"/>
    <w:rsid w:val="00080C8A"/>
    <w:rsid w:val="000812AF"/>
    <w:rsid w:val="000855B5"/>
    <w:rsid w:val="00087C7C"/>
    <w:rsid w:val="000919E3"/>
    <w:rsid w:val="00093920"/>
    <w:rsid w:val="00093EE5"/>
    <w:rsid w:val="000A231E"/>
    <w:rsid w:val="000A5204"/>
    <w:rsid w:val="000A76A0"/>
    <w:rsid w:val="000B1010"/>
    <w:rsid w:val="000B336A"/>
    <w:rsid w:val="000C04FA"/>
    <w:rsid w:val="000C0CF7"/>
    <w:rsid w:val="000C1DDA"/>
    <w:rsid w:val="000C4BE6"/>
    <w:rsid w:val="000C7BF5"/>
    <w:rsid w:val="000D0B4B"/>
    <w:rsid w:val="000D0EAB"/>
    <w:rsid w:val="000D106B"/>
    <w:rsid w:val="000D19A1"/>
    <w:rsid w:val="000D1C65"/>
    <w:rsid w:val="000D40A7"/>
    <w:rsid w:val="000D54DD"/>
    <w:rsid w:val="000D58D3"/>
    <w:rsid w:val="000D7A76"/>
    <w:rsid w:val="000E0389"/>
    <w:rsid w:val="000E4A63"/>
    <w:rsid w:val="000E4E01"/>
    <w:rsid w:val="000E4F8F"/>
    <w:rsid w:val="000F110C"/>
    <w:rsid w:val="000F3DD8"/>
    <w:rsid w:val="000F592B"/>
    <w:rsid w:val="000F7F16"/>
    <w:rsid w:val="00100DF7"/>
    <w:rsid w:val="00104730"/>
    <w:rsid w:val="00105291"/>
    <w:rsid w:val="00105590"/>
    <w:rsid w:val="00111CFC"/>
    <w:rsid w:val="00112F3F"/>
    <w:rsid w:val="00114181"/>
    <w:rsid w:val="00114E6C"/>
    <w:rsid w:val="0012133A"/>
    <w:rsid w:val="00126587"/>
    <w:rsid w:val="0014301C"/>
    <w:rsid w:val="00144A36"/>
    <w:rsid w:val="00145AC7"/>
    <w:rsid w:val="001509E2"/>
    <w:rsid w:val="001549A8"/>
    <w:rsid w:val="0015509A"/>
    <w:rsid w:val="00155679"/>
    <w:rsid w:val="00157E16"/>
    <w:rsid w:val="00160BFF"/>
    <w:rsid w:val="00160FCC"/>
    <w:rsid w:val="0016275D"/>
    <w:rsid w:val="00164466"/>
    <w:rsid w:val="00164C5E"/>
    <w:rsid w:val="00165B7F"/>
    <w:rsid w:val="00166A9D"/>
    <w:rsid w:val="001672BC"/>
    <w:rsid w:val="00170766"/>
    <w:rsid w:val="0018065D"/>
    <w:rsid w:val="00180681"/>
    <w:rsid w:val="001825FC"/>
    <w:rsid w:val="001834B9"/>
    <w:rsid w:val="00183A9D"/>
    <w:rsid w:val="00191D0C"/>
    <w:rsid w:val="00192DF1"/>
    <w:rsid w:val="00193A8C"/>
    <w:rsid w:val="001A0F43"/>
    <w:rsid w:val="001A1365"/>
    <w:rsid w:val="001A40A6"/>
    <w:rsid w:val="001A4FD9"/>
    <w:rsid w:val="001A524B"/>
    <w:rsid w:val="001B049B"/>
    <w:rsid w:val="001B46F1"/>
    <w:rsid w:val="001B6C13"/>
    <w:rsid w:val="001B7061"/>
    <w:rsid w:val="001C665C"/>
    <w:rsid w:val="001C7877"/>
    <w:rsid w:val="001D1EAA"/>
    <w:rsid w:val="001D38F6"/>
    <w:rsid w:val="001D3C91"/>
    <w:rsid w:val="001D6F46"/>
    <w:rsid w:val="001E1672"/>
    <w:rsid w:val="001E4877"/>
    <w:rsid w:val="001E6788"/>
    <w:rsid w:val="001E6AB0"/>
    <w:rsid w:val="001F1136"/>
    <w:rsid w:val="001F3009"/>
    <w:rsid w:val="001F430B"/>
    <w:rsid w:val="001F6BAF"/>
    <w:rsid w:val="001F7233"/>
    <w:rsid w:val="00201524"/>
    <w:rsid w:val="00203BC6"/>
    <w:rsid w:val="00205AC7"/>
    <w:rsid w:val="00206D9E"/>
    <w:rsid w:val="00212809"/>
    <w:rsid w:val="002137F5"/>
    <w:rsid w:val="00213F2F"/>
    <w:rsid w:val="00216CA5"/>
    <w:rsid w:val="002178BF"/>
    <w:rsid w:val="002254DA"/>
    <w:rsid w:val="00225B6B"/>
    <w:rsid w:val="00226315"/>
    <w:rsid w:val="0023349D"/>
    <w:rsid w:val="002348ED"/>
    <w:rsid w:val="00240A1F"/>
    <w:rsid w:val="00244786"/>
    <w:rsid w:val="00251706"/>
    <w:rsid w:val="002576F3"/>
    <w:rsid w:val="002608F3"/>
    <w:rsid w:val="0026362D"/>
    <w:rsid w:val="00264C03"/>
    <w:rsid w:val="002708D1"/>
    <w:rsid w:val="00275565"/>
    <w:rsid w:val="0027718B"/>
    <w:rsid w:val="00282187"/>
    <w:rsid w:val="002851BA"/>
    <w:rsid w:val="00290B06"/>
    <w:rsid w:val="00292E60"/>
    <w:rsid w:val="00294E4D"/>
    <w:rsid w:val="002955EC"/>
    <w:rsid w:val="002A37BB"/>
    <w:rsid w:val="002A4637"/>
    <w:rsid w:val="002A68B4"/>
    <w:rsid w:val="002A6C20"/>
    <w:rsid w:val="002B2FD7"/>
    <w:rsid w:val="002B6EFF"/>
    <w:rsid w:val="002B7F92"/>
    <w:rsid w:val="002C0951"/>
    <w:rsid w:val="002C1DF0"/>
    <w:rsid w:val="002C75BD"/>
    <w:rsid w:val="002D12F6"/>
    <w:rsid w:val="002D1BA7"/>
    <w:rsid w:val="002D2556"/>
    <w:rsid w:val="002D62FD"/>
    <w:rsid w:val="002D771E"/>
    <w:rsid w:val="002D7801"/>
    <w:rsid w:val="002E0AAC"/>
    <w:rsid w:val="002E0C9E"/>
    <w:rsid w:val="002E0E23"/>
    <w:rsid w:val="002E1B54"/>
    <w:rsid w:val="002E611E"/>
    <w:rsid w:val="002E6471"/>
    <w:rsid w:val="002E72DF"/>
    <w:rsid w:val="002F14C4"/>
    <w:rsid w:val="002F414A"/>
    <w:rsid w:val="002F62AC"/>
    <w:rsid w:val="002F7082"/>
    <w:rsid w:val="00312128"/>
    <w:rsid w:val="003123E2"/>
    <w:rsid w:val="00313FC7"/>
    <w:rsid w:val="00315C4B"/>
    <w:rsid w:val="003178B5"/>
    <w:rsid w:val="0032034D"/>
    <w:rsid w:val="00320D38"/>
    <w:rsid w:val="00322027"/>
    <w:rsid w:val="00326997"/>
    <w:rsid w:val="00327790"/>
    <w:rsid w:val="00332BF9"/>
    <w:rsid w:val="00335EB5"/>
    <w:rsid w:val="00340DA4"/>
    <w:rsid w:val="00342F4E"/>
    <w:rsid w:val="00343977"/>
    <w:rsid w:val="00350B24"/>
    <w:rsid w:val="00351C13"/>
    <w:rsid w:val="00352D56"/>
    <w:rsid w:val="0035412D"/>
    <w:rsid w:val="003553B6"/>
    <w:rsid w:val="003611E5"/>
    <w:rsid w:val="003808EE"/>
    <w:rsid w:val="00382B16"/>
    <w:rsid w:val="00385DF2"/>
    <w:rsid w:val="00387CDE"/>
    <w:rsid w:val="00390EA5"/>
    <w:rsid w:val="00392055"/>
    <w:rsid w:val="00395E0F"/>
    <w:rsid w:val="0039799E"/>
    <w:rsid w:val="003A0BE6"/>
    <w:rsid w:val="003A2D58"/>
    <w:rsid w:val="003A319F"/>
    <w:rsid w:val="003A3804"/>
    <w:rsid w:val="003A49EA"/>
    <w:rsid w:val="003A5EF1"/>
    <w:rsid w:val="003B083E"/>
    <w:rsid w:val="003B4670"/>
    <w:rsid w:val="003C4D7E"/>
    <w:rsid w:val="003C66BB"/>
    <w:rsid w:val="003D0F92"/>
    <w:rsid w:val="003D1DF1"/>
    <w:rsid w:val="003D2FA8"/>
    <w:rsid w:val="003D5497"/>
    <w:rsid w:val="003D68A0"/>
    <w:rsid w:val="003E2C91"/>
    <w:rsid w:val="003E2D52"/>
    <w:rsid w:val="003E3916"/>
    <w:rsid w:val="003E5463"/>
    <w:rsid w:val="003E5862"/>
    <w:rsid w:val="003E68E6"/>
    <w:rsid w:val="003E74F7"/>
    <w:rsid w:val="003F26DE"/>
    <w:rsid w:val="003F4319"/>
    <w:rsid w:val="003F4D22"/>
    <w:rsid w:val="003F5353"/>
    <w:rsid w:val="003F5DBF"/>
    <w:rsid w:val="003F676D"/>
    <w:rsid w:val="003F7235"/>
    <w:rsid w:val="003F7620"/>
    <w:rsid w:val="004007C9"/>
    <w:rsid w:val="004011D4"/>
    <w:rsid w:val="004019C3"/>
    <w:rsid w:val="0040392B"/>
    <w:rsid w:val="00405F94"/>
    <w:rsid w:val="00407103"/>
    <w:rsid w:val="00412BA9"/>
    <w:rsid w:val="004142C2"/>
    <w:rsid w:val="00414E1F"/>
    <w:rsid w:val="004251F4"/>
    <w:rsid w:val="00426145"/>
    <w:rsid w:val="00427A32"/>
    <w:rsid w:val="0043145F"/>
    <w:rsid w:val="00443B4E"/>
    <w:rsid w:val="004458EC"/>
    <w:rsid w:val="004507AD"/>
    <w:rsid w:val="00453851"/>
    <w:rsid w:val="00457E9F"/>
    <w:rsid w:val="00460D09"/>
    <w:rsid w:val="004620DE"/>
    <w:rsid w:val="0046462F"/>
    <w:rsid w:val="00470B22"/>
    <w:rsid w:val="00471E4F"/>
    <w:rsid w:val="0047426B"/>
    <w:rsid w:val="004759E8"/>
    <w:rsid w:val="00476400"/>
    <w:rsid w:val="00482330"/>
    <w:rsid w:val="00485051"/>
    <w:rsid w:val="00492329"/>
    <w:rsid w:val="00492E82"/>
    <w:rsid w:val="004949EA"/>
    <w:rsid w:val="004A0F70"/>
    <w:rsid w:val="004A1035"/>
    <w:rsid w:val="004A3246"/>
    <w:rsid w:val="004A6006"/>
    <w:rsid w:val="004A7BA7"/>
    <w:rsid w:val="004B0419"/>
    <w:rsid w:val="004B2AD4"/>
    <w:rsid w:val="004B2D65"/>
    <w:rsid w:val="004B3794"/>
    <w:rsid w:val="004B3866"/>
    <w:rsid w:val="004B6741"/>
    <w:rsid w:val="004B6AB4"/>
    <w:rsid w:val="004C0A41"/>
    <w:rsid w:val="004C46F4"/>
    <w:rsid w:val="004C537E"/>
    <w:rsid w:val="004C66FD"/>
    <w:rsid w:val="004C672B"/>
    <w:rsid w:val="004C6AAF"/>
    <w:rsid w:val="004C6E17"/>
    <w:rsid w:val="004D316A"/>
    <w:rsid w:val="004D38BD"/>
    <w:rsid w:val="004D42AE"/>
    <w:rsid w:val="004D5AF6"/>
    <w:rsid w:val="004E0E57"/>
    <w:rsid w:val="004E38FB"/>
    <w:rsid w:val="004E3968"/>
    <w:rsid w:val="004E6004"/>
    <w:rsid w:val="004F03E9"/>
    <w:rsid w:val="004F068D"/>
    <w:rsid w:val="004F3912"/>
    <w:rsid w:val="004F50B3"/>
    <w:rsid w:val="004F793F"/>
    <w:rsid w:val="00500EEE"/>
    <w:rsid w:val="0050203E"/>
    <w:rsid w:val="00502434"/>
    <w:rsid w:val="0050285D"/>
    <w:rsid w:val="00503A7E"/>
    <w:rsid w:val="00503D1C"/>
    <w:rsid w:val="00504386"/>
    <w:rsid w:val="0050555B"/>
    <w:rsid w:val="005058CB"/>
    <w:rsid w:val="00510288"/>
    <w:rsid w:val="00510293"/>
    <w:rsid w:val="00514148"/>
    <w:rsid w:val="005148DB"/>
    <w:rsid w:val="005155B6"/>
    <w:rsid w:val="00515BFE"/>
    <w:rsid w:val="00515D0B"/>
    <w:rsid w:val="00524912"/>
    <w:rsid w:val="005253AD"/>
    <w:rsid w:val="005254D0"/>
    <w:rsid w:val="0052552A"/>
    <w:rsid w:val="005277CE"/>
    <w:rsid w:val="00527BEE"/>
    <w:rsid w:val="0053224A"/>
    <w:rsid w:val="00533930"/>
    <w:rsid w:val="00543C4C"/>
    <w:rsid w:val="00544CA4"/>
    <w:rsid w:val="005504D9"/>
    <w:rsid w:val="00550CBA"/>
    <w:rsid w:val="00554159"/>
    <w:rsid w:val="005541BD"/>
    <w:rsid w:val="005568C3"/>
    <w:rsid w:val="005603D2"/>
    <w:rsid w:val="00562004"/>
    <w:rsid w:val="0056262A"/>
    <w:rsid w:val="00566B77"/>
    <w:rsid w:val="00567B23"/>
    <w:rsid w:val="0057103F"/>
    <w:rsid w:val="0057281E"/>
    <w:rsid w:val="00572DBE"/>
    <w:rsid w:val="005735B7"/>
    <w:rsid w:val="00575A2A"/>
    <w:rsid w:val="00576036"/>
    <w:rsid w:val="00576DA9"/>
    <w:rsid w:val="005873A7"/>
    <w:rsid w:val="005873B2"/>
    <w:rsid w:val="00591CBF"/>
    <w:rsid w:val="00594375"/>
    <w:rsid w:val="00594C22"/>
    <w:rsid w:val="00595A6A"/>
    <w:rsid w:val="005969D4"/>
    <w:rsid w:val="005A28D0"/>
    <w:rsid w:val="005A4AB4"/>
    <w:rsid w:val="005A4FCE"/>
    <w:rsid w:val="005A754C"/>
    <w:rsid w:val="005B15DD"/>
    <w:rsid w:val="005B2E29"/>
    <w:rsid w:val="005B3DCE"/>
    <w:rsid w:val="005B6B38"/>
    <w:rsid w:val="005B6CD0"/>
    <w:rsid w:val="005C07F5"/>
    <w:rsid w:val="005C179B"/>
    <w:rsid w:val="005C375F"/>
    <w:rsid w:val="005C3D09"/>
    <w:rsid w:val="005C421D"/>
    <w:rsid w:val="005C48D8"/>
    <w:rsid w:val="005C74D1"/>
    <w:rsid w:val="005D501B"/>
    <w:rsid w:val="005D56AF"/>
    <w:rsid w:val="005D6F61"/>
    <w:rsid w:val="005E16EA"/>
    <w:rsid w:val="005E456B"/>
    <w:rsid w:val="005E4DB1"/>
    <w:rsid w:val="005E59E1"/>
    <w:rsid w:val="005F169A"/>
    <w:rsid w:val="005F65B1"/>
    <w:rsid w:val="005F7CFD"/>
    <w:rsid w:val="00600BE1"/>
    <w:rsid w:val="00602350"/>
    <w:rsid w:val="00603536"/>
    <w:rsid w:val="00605B48"/>
    <w:rsid w:val="006121AA"/>
    <w:rsid w:val="006133A7"/>
    <w:rsid w:val="00614CF1"/>
    <w:rsid w:val="006151ED"/>
    <w:rsid w:val="006157AE"/>
    <w:rsid w:val="00615D01"/>
    <w:rsid w:val="0061723B"/>
    <w:rsid w:val="00620AC2"/>
    <w:rsid w:val="006216A8"/>
    <w:rsid w:val="00622E24"/>
    <w:rsid w:val="00631852"/>
    <w:rsid w:val="00632E09"/>
    <w:rsid w:val="00632FB7"/>
    <w:rsid w:val="0063357F"/>
    <w:rsid w:val="006369A8"/>
    <w:rsid w:val="006409DC"/>
    <w:rsid w:val="00642915"/>
    <w:rsid w:val="006464BA"/>
    <w:rsid w:val="006477BA"/>
    <w:rsid w:val="00655F7C"/>
    <w:rsid w:val="006576B4"/>
    <w:rsid w:val="00657CF1"/>
    <w:rsid w:val="00670011"/>
    <w:rsid w:val="006713FA"/>
    <w:rsid w:val="00672430"/>
    <w:rsid w:val="00674430"/>
    <w:rsid w:val="00676782"/>
    <w:rsid w:val="006769A9"/>
    <w:rsid w:val="00676E96"/>
    <w:rsid w:val="00677D30"/>
    <w:rsid w:val="00680122"/>
    <w:rsid w:val="00684A67"/>
    <w:rsid w:val="00685AA3"/>
    <w:rsid w:val="00692A7C"/>
    <w:rsid w:val="00693734"/>
    <w:rsid w:val="00694B7A"/>
    <w:rsid w:val="00694D1E"/>
    <w:rsid w:val="00696424"/>
    <w:rsid w:val="006A0EDF"/>
    <w:rsid w:val="006B04FE"/>
    <w:rsid w:val="006B32FB"/>
    <w:rsid w:val="006B4591"/>
    <w:rsid w:val="006B5B40"/>
    <w:rsid w:val="006B7202"/>
    <w:rsid w:val="006C33D2"/>
    <w:rsid w:val="006C395C"/>
    <w:rsid w:val="006C5007"/>
    <w:rsid w:val="006C5574"/>
    <w:rsid w:val="006D3A08"/>
    <w:rsid w:val="006D3BBA"/>
    <w:rsid w:val="006D671F"/>
    <w:rsid w:val="006E039B"/>
    <w:rsid w:val="006E0D2E"/>
    <w:rsid w:val="006E5BBD"/>
    <w:rsid w:val="006E6C9C"/>
    <w:rsid w:val="006F5165"/>
    <w:rsid w:val="007026CA"/>
    <w:rsid w:val="007047CB"/>
    <w:rsid w:val="00705413"/>
    <w:rsid w:val="00712C87"/>
    <w:rsid w:val="0071433B"/>
    <w:rsid w:val="00714D19"/>
    <w:rsid w:val="00715ACA"/>
    <w:rsid w:val="00716B3E"/>
    <w:rsid w:val="00716D43"/>
    <w:rsid w:val="00716F95"/>
    <w:rsid w:val="00724E59"/>
    <w:rsid w:val="007258DA"/>
    <w:rsid w:val="007259D0"/>
    <w:rsid w:val="0072746F"/>
    <w:rsid w:val="0073263D"/>
    <w:rsid w:val="0073385E"/>
    <w:rsid w:val="00736EFF"/>
    <w:rsid w:val="00741196"/>
    <w:rsid w:val="00741BDF"/>
    <w:rsid w:val="00744A8A"/>
    <w:rsid w:val="00744D1C"/>
    <w:rsid w:val="0074766F"/>
    <w:rsid w:val="00747D4F"/>
    <w:rsid w:val="007525F0"/>
    <w:rsid w:val="00753BA6"/>
    <w:rsid w:val="007546B1"/>
    <w:rsid w:val="007546E7"/>
    <w:rsid w:val="007550D1"/>
    <w:rsid w:val="00756C1E"/>
    <w:rsid w:val="00760A9B"/>
    <w:rsid w:val="0076100F"/>
    <w:rsid w:val="007612D0"/>
    <w:rsid w:val="00761814"/>
    <w:rsid w:val="00762EC8"/>
    <w:rsid w:val="00762FD5"/>
    <w:rsid w:val="00767CB8"/>
    <w:rsid w:val="007773B7"/>
    <w:rsid w:val="00777BDB"/>
    <w:rsid w:val="00783688"/>
    <w:rsid w:val="00783940"/>
    <w:rsid w:val="007843D9"/>
    <w:rsid w:val="00786504"/>
    <w:rsid w:val="00786EEA"/>
    <w:rsid w:val="0078777C"/>
    <w:rsid w:val="00790D59"/>
    <w:rsid w:val="00793361"/>
    <w:rsid w:val="00797AA2"/>
    <w:rsid w:val="007A1D29"/>
    <w:rsid w:val="007A233C"/>
    <w:rsid w:val="007A58D1"/>
    <w:rsid w:val="007B6CAC"/>
    <w:rsid w:val="007C1C68"/>
    <w:rsid w:val="007C324C"/>
    <w:rsid w:val="007D32CC"/>
    <w:rsid w:val="007D526F"/>
    <w:rsid w:val="007E1B09"/>
    <w:rsid w:val="007E48BE"/>
    <w:rsid w:val="007E4CF7"/>
    <w:rsid w:val="007E6BFB"/>
    <w:rsid w:val="007F0617"/>
    <w:rsid w:val="007F6DC8"/>
    <w:rsid w:val="00800C55"/>
    <w:rsid w:val="00801248"/>
    <w:rsid w:val="00803658"/>
    <w:rsid w:val="00803D97"/>
    <w:rsid w:val="008051FF"/>
    <w:rsid w:val="00807453"/>
    <w:rsid w:val="008122C0"/>
    <w:rsid w:val="00812715"/>
    <w:rsid w:val="00815582"/>
    <w:rsid w:val="008206DD"/>
    <w:rsid w:val="00821FDC"/>
    <w:rsid w:val="00824858"/>
    <w:rsid w:val="00827FB0"/>
    <w:rsid w:val="00832A9B"/>
    <w:rsid w:val="00837683"/>
    <w:rsid w:val="008422BF"/>
    <w:rsid w:val="0084268D"/>
    <w:rsid w:val="00842C12"/>
    <w:rsid w:val="00851054"/>
    <w:rsid w:val="00853EC4"/>
    <w:rsid w:val="00855854"/>
    <w:rsid w:val="00855A8B"/>
    <w:rsid w:val="00860289"/>
    <w:rsid w:val="00860798"/>
    <w:rsid w:val="008615D1"/>
    <w:rsid w:val="00861E79"/>
    <w:rsid w:val="00862AAF"/>
    <w:rsid w:val="00863635"/>
    <w:rsid w:val="008637AD"/>
    <w:rsid w:val="00872302"/>
    <w:rsid w:val="008724D2"/>
    <w:rsid w:val="00873012"/>
    <w:rsid w:val="008740D7"/>
    <w:rsid w:val="0087763E"/>
    <w:rsid w:val="00877EA7"/>
    <w:rsid w:val="00881541"/>
    <w:rsid w:val="00883B50"/>
    <w:rsid w:val="00885879"/>
    <w:rsid w:val="00885F17"/>
    <w:rsid w:val="00894BB9"/>
    <w:rsid w:val="00894C20"/>
    <w:rsid w:val="00895668"/>
    <w:rsid w:val="008A0967"/>
    <w:rsid w:val="008A660B"/>
    <w:rsid w:val="008A664E"/>
    <w:rsid w:val="008A7127"/>
    <w:rsid w:val="008B27EB"/>
    <w:rsid w:val="008B5D96"/>
    <w:rsid w:val="008C07D7"/>
    <w:rsid w:val="008C1765"/>
    <w:rsid w:val="008C4C49"/>
    <w:rsid w:val="008C4D6E"/>
    <w:rsid w:val="008C7801"/>
    <w:rsid w:val="008D2A86"/>
    <w:rsid w:val="008D38BA"/>
    <w:rsid w:val="008D70EB"/>
    <w:rsid w:val="008D7396"/>
    <w:rsid w:val="008E1E39"/>
    <w:rsid w:val="008E3AEE"/>
    <w:rsid w:val="008E4684"/>
    <w:rsid w:val="008E5365"/>
    <w:rsid w:val="008F0192"/>
    <w:rsid w:val="008F10F2"/>
    <w:rsid w:val="008F315D"/>
    <w:rsid w:val="008F44D1"/>
    <w:rsid w:val="00900E9F"/>
    <w:rsid w:val="00903B21"/>
    <w:rsid w:val="009043A9"/>
    <w:rsid w:val="00904F5A"/>
    <w:rsid w:val="009057DD"/>
    <w:rsid w:val="009061D6"/>
    <w:rsid w:val="00906D02"/>
    <w:rsid w:val="00907E98"/>
    <w:rsid w:val="00913A3D"/>
    <w:rsid w:val="00913EDA"/>
    <w:rsid w:val="00916BC6"/>
    <w:rsid w:val="00917233"/>
    <w:rsid w:val="009208A7"/>
    <w:rsid w:val="00923AC8"/>
    <w:rsid w:val="00926AC1"/>
    <w:rsid w:val="00935B40"/>
    <w:rsid w:val="00935BB1"/>
    <w:rsid w:val="00936026"/>
    <w:rsid w:val="00940C93"/>
    <w:rsid w:val="009412D7"/>
    <w:rsid w:val="009417EB"/>
    <w:rsid w:val="00945C32"/>
    <w:rsid w:val="00945C3D"/>
    <w:rsid w:val="00945E42"/>
    <w:rsid w:val="009474B4"/>
    <w:rsid w:val="00954251"/>
    <w:rsid w:val="0095436B"/>
    <w:rsid w:val="00954FE6"/>
    <w:rsid w:val="00955E36"/>
    <w:rsid w:val="0095603F"/>
    <w:rsid w:val="009629D9"/>
    <w:rsid w:val="00964204"/>
    <w:rsid w:val="0096617E"/>
    <w:rsid w:val="0096694E"/>
    <w:rsid w:val="00966AB7"/>
    <w:rsid w:val="00972598"/>
    <w:rsid w:val="009726E6"/>
    <w:rsid w:val="00974E34"/>
    <w:rsid w:val="00975B97"/>
    <w:rsid w:val="00977134"/>
    <w:rsid w:val="0098256F"/>
    <w:rsid w:val="009828CC"/>
    <w:rsid w:val="0098305E"/>
    <w:rsid w:val="009832E1"/>
    <w:rsid w:val="009860CE"/>
    <w:rsid w:val="00987395"/>
    <w:rsid w:val="0099157C"/>
    <w:rsid w:val="00991761"/>
    <w:rsid w:val="00994F5F"/>
    <w:rsid w:val="009957F2"/>
    <w:rsid w:val="0099623F"/>
    <w:rsid w:val="009A6EF3"/>
    <w:rsid w:val="009B14E3"/>
    <w:rsid w:val="009B2D26"/>
    <w:rsid w:val="009B34B3"/>
    <w:rsid w:val="009B3836"/>
    <w:rsid w:val="009B384D"/>
    <w:rsid w:val="009C472B"/>
    <w:rsid w:val="009C4814"/>
    <w:rsid w:val="009C5284"/>
    <w:rsid w:val="009D17ED"/>
    <w:rsid w:val="009D1EB2"/>
    <w:rsid w:val="009D3A58"/>
    <w:rsid w:val="009D4184"/>
    <w:rsid w:val="009D535F"/>
    <w:rsid w:val="009D7ABD"/>
    <w:rsid w:val="009E1527"/>
    <w:rsid w:val="009E275B"/>
    <w:rsid w:val="009E2A86"/>
    <w:rsid w:val="009E2AA7"/>
    <w:rsid w:val="009E2B87"/>
    <w:rsid w:val="009E5AC1"/>
    <w:rsid w:val="009E7002"/>
    <w:rsid w:val="009F2BC6"/>
    <w:rsid w:val="009F5FA2"/>
    <w:rsid w:val="009F6976"/>
    <w:rsid w:val="009F6FA8"/>
    <w:rsid w:val="00A00BBF"/>
    <w:rsid w:val="00A01B33"/>
    <w:rsid w:val="00A02997"/>
    <w:rsid w:val="00A05787"/>
    <w:rsid w:val="00A05B8D"/>
    <w:rsid w:val="00A13063"/>
    <w:rsid w:val="00A14957"/>
    <w:rsid w:val="00A15F03"/>
    <w:rsid w:val="00A170FC"/>
    <w:rsid w:val="00A200C3"/>
    <w:rsid w:val="00A20E20"/>
    <w:rsid w:val="00A22C10"/>
    <w:rsid w:val="00A2314F"/>
    <w:rsid w:val="00A24192"/>
    <w:rsid w:val="00A25B08"/>
    <w:rsid w:val="00A26C0C"/>
    <w:rsid w:val="00A32B6F"/>
    <w:rsid w:val="00A3335E"/>
    <w:rsid w:val="00A34E6C"/>
    <w:rsid w:val="00A44C67"/>
    <w:rsid w:val="00A461F4"/>
    <w:rsid w:val="00A46F1D"/>
    <w:rsid w:val="00A518CF"/>
    <w:rsid w:val="00A525C7"/>
    <w:rsid w:val="00A60BA4"/>
    <w:rsid w:val="00A61717"/>
    <w:rsid w:val="00A63406"/>
    <w:rsid w:val="00A659D9"/>
    <w:rsid w:val="00A663B7"/>
    <w:rsid w:val="00A70149"/>
    <w:rsid w:val="00A72831"/>
    <w:rsid w:val="00A72EBA"/>
    <w:rsid w:val="00A746C8"/>
    <w:rsid w:val="00A76356"/>
    <w:rsid w:val="00A81631"/>
    <w:rsid w:val="00A83A38"/>
    <w:rsid w:val="00A848FB"/>
    <w:rsid w:val="00A86E15"/>
    <w:rsid w:val="00A90B3F"/>
    <w:rsid w:val="00A90B9D"/>
    <w:rsid w:val="00A90D50"/>
    <w:rsid w:val="00A90F48"/>
    <w:rsid w:val="00A92ECE"/>
    <w:rsid w:val="00A97D4C"/>
    <w:rsid w:val="00AA1D95"/>
    <w:rsid w:val="00AA3E94"/>
    <w:rsid w:val="00AA666A"/>
    <w:rsid w:val="00AA729B"/>
    <w:rsid w:val="00AB31E0"/>
    <w:rsid w:val="00AB6785"/>
    <w:rsid w:val="00AB695A"/>
    <w:rsid w:val="00AC173D"/>
    <w:rsid w:val="00AC3DE6"/>
    <w:rsid w:val="00AC4597"/>
    <w:rsid w:val="00AC51FA"/>
    <w:rsid w:val="00AC5980"/>
    <w:rsid w:val="00AC627B"/>
    <w:rsid w:val="00AD0B9A"/>
    <w:rsid w:val="00AD0E40"/>
    <w:rsid w:val="00AD176D"/>
    <w:rsid w:val="00AD1AED"/>
    <w:rsid w:val="00AD395C"/>
    <w:rsid w:val="00AD4DD2"/>
    <w:rsid w:val="00AD5CB9"/>
    <w:rsid w:val="00AD5F1A"/>
    <w:rsid w:val="00AF002C"/>
    <w:rsid w:val="00AF16C2"/>
    <w:rsid w:val="00AF1A25"/>
    <w:rsid w:val="00AF30B1"/>
    <w:rsid w:val="00AF6954"/>
    <w:rsid w:val="00B02761"/>
    <w:rsid w:val="00B04D58"/>
    <w:rsid w:val="00B05C29"/>
    <w:rsid w:val="00B11ADD"/>
    <w:rsid w:val="00B11B95"/>
    <w:rsid w:val="00B12AD4"/>
    <w:rsid w:val="00B231EB"/>
    <w:rsid w:val="00B238A1"/>
    <w:rsid w:val="00B25EA9"/>
    <w:rsid w:val="00B30C09"/>
    <w:rsid w:val="00B34D4C"/>
    <w:rsid w:val="00B37C35"/>
    <w:rsid w:val="00B41183"/>
    <w:rsid w:val="00B42DC9"/>
    <w:rsid w:val="00B520F5"/>
    <w:rsid w:val="00B5362F"/>
    <w:rsid w:val="00B54E7A"/>
    <w:rsid w:val="00B55301"/>
    <w:rsid w:val="00B61080"/>
    <w:rsid w:val="00B6375F"/>
    <w:rsid w:val="00B65D45"/>
    <w:rsid w:val="00B6607A"/>
    <w:rsid w:val="00B70770"/>
    <w:rsid w:val="00B73D11"/>
    <w:rsid w:val="00B80B8B"/>
    <w:rsid w:val="00B81114"/>
    <w:rsid w:val="00B85C6F"/>
    <w:rsid w:val="00B869F3"/>
    <w:rsid w:val="00B93ACF"/>
    <w:rsid w:val="00B949CC"/>
    <w:rsid w:val="00B94FEB"/>
    <w:rsid w:val="00B96483"/>
    <w:rsid w:val="00B974DF"/>
    <w:rsid w:val="00BA1361"/>
    <w:rsid w:val="00BA1ACA"/>
    <w:rsid w:val="00BA497C"/>
    <w:rsid w:val="00BA4FB8"/>
    <w:rsid w:val="00BA4FFC"/>
    <w:rsid w:val="00BA738E"/>
    <w:rsid w:val="00BA7A6A"/>
    <w:rsid w:val="00BA7F5B"/>
    <w:rsid w:val="00BB241A"/>
    <w:rsid w:val="00BB375F"/>
    <w:rsid w:val="00BB5EB1"/>
    <w:rsid w:val="00BB7DCA"/>
    <w:rsid w:val="00BC2CFC"/>
    <w:rsid w:val="00BC3DBB"/>
    <w:rsid w:val="00BD1DD1"/>
    <w:rsid w:val="00BD3442"/>
    <w:rsid w:val="00BD4A70"/>
    <w:rsid w:val="00BD556F"/>
    <w:rsid w:val="00BD5F27"/>
    <w:rsid w:val="00BD6518"/>
    <w:rsid w:val="00BE0B7F"/>
    <w:rsid w:val="00BE2EA6"/>
    <w:rsid w:val="00BE3D89"/>
    <w:rsid w:val="00BF379C"/>
    <w:rsid w:val="00BF4A8D"/>
    <w:rsid w:val="00C007AA"/>
    <w:rsid w:val="00C03291"/>
    <w:rsid w:val="00C03379"/>
    <w:rsid w:val="00C1513C"/>
    <w:rsid w:val="00C17923"/>
    <w:rsid w:val="00C207BB"/>
    <w:rsid w:val="00C2357F"/>
    <w:rsid w:val="00C23AFF"/>
    <w:rsid w:val="00C23C1D"/>
    <w:rsid w:val="00C253F5"/>
    <w:rsid w:val="00C27C79"/>
    <w:rsid w:val="00C33293"/>
    <w:rsid w:val="00C3482F"/>
    <w:rsid w:val="00C412BA"/>
    <w:rsid w:val="00C42376"/>
    <w:rsid w:val="00C427E9"/>
    <w:rsid w:val="00C4668C"/>
    <w:rsid w:val="00C47492"/>
    <w:rsid w:val="00C47867"/>
    <w:rsid w:val="00C5202E"/>
    <w:rsid w:val="00C537CE"/>
    <w:rsid w:val="00C54E24"/>
    <w:rsid w:val="00C55F64"/>
    <w:rsid w:val="00C566C7"/>
    <w:rsid w:val="00C613D0"/>
    <w:rsid w:val="00C62877"/>
    <w:rsid w:val="00C66ECB"/>
    <w:rsid w:val="00C71039"/>
    <w:rsid w:val="00C7135B"/>
    <w:rsid w:val="00C85653"/>
    <w:rsid w:val="00C875DE"/>
    <w:rsid w:val="00C908D0"/>
    <w:rsid w:val="00C926CA"/>
    <w:rsid w:val="00C94E12"/>
    <w:rsid w:val="00C967AF"/>
    <w:rsid w:val="00CA0C37"/>
    <w:rsid w:val="00CA40FE"/>
    <w:rsid w:val="00CA493E"/>
    <w:rsid w:val="00CA4D02"/>
    <w:rsid w:val="00CA6B87"/>
    <w:rsid w:val="00CB01BE"/>
    <w:rsid w:val="00CB02F5"/>
    <w:rsid w:val="00CB20A8"/>
    <w:rsid w:val="00CB379E"/>
    <w:rsid w:val="00CB41F4"/>
    <w:rsid w:val="00CB442A"/>
    <w:rsid w:val="00CB4EF4"/>
    <w:rsid w:val="00CC00C5"/>
    <w:rsid w:val="00CC1BD6"/>
    <w:rsid w:val="00CC3F07"/>
    <w:rsid w:val="00CC4644"/>
    <w:rsid w:val="00CC49A0"/>
    <w:rsid w:val="00CC6957"/>
    <w:rsid w:val="00CD21F7"/>
    <w:rsid w:val="00CD28B6"/>
    <w:rsid w:val="00CD2D57"/>
    <w:rsid w:val="00CD4DBA"/>
    <w:rsid w:val="00CD4E11"/>
    <w:rsid w:val="00CD7025"/>
    <w:rsid w:val="00CF2948"/>
    <w:rsid w:val="00CF3ADE"/>
    <w:rsid w:val="00CF3DC4"/>
    <w:rsid w:val="00CF3EA4"/>
    <w:rsid w:val="00D02224"/>
    <w:rsid w:val="00D02684"/>
    <w:rsid w:val="00D05E8C"/>
    <w:rsid w:val="00D062A7"/>
    <w:rsid w:val="00D07F7C"/>
    <w:rsid w:val="00D14AC4"/>
    <w:rsid w:val="00D1505A"/>
    <w:rsid w:val="00D155CB"/>
    <w:rsid w:val="00D161D1"/>
    <w:rsid w:val="00D17FA1"/>
    <w:rsid w:val="00D2170D"/>
    <w:rsid w:val="00D2611D"/>
    <w:rsid w:val="00D277BC"/>
    <w:rsid w:val="00D3027D"/>
    <w:rsid w:val="00D34E65"/>
    <w:rsid w:val="00D4115F"/>
    <w:rsid w:val="00D4351D"/>
    <w:rsid w:val="00D43EF7"/>
    <w:rsid w:val="00D45180"/>
    <w:rsid w:val="00D53735"/>
    <w:rsid w:val="00D53776"/>
    <w:rsid w:val="00D53E7C"/>
    <w:rsid w:val="00D54273"/>
    <w:rsid w:val="00D60986"/>
    <w:rsid w:val="00D62B97"/>
    <w:rsid w:val="00D62D2D"/>
    <w:rsid w:val="00D63809"/>
    <w:rsid w:val="00D675E5"/>
    <w:rsid w:val="00D7297E"/>
    <w:rsid w:val="00D7610F"/>
    <w:rsid w:val="00D76DDF"/>
    <w:rsid w:val="00D77C85"/>
    <w:rsid w:val="00D812F9"/>
    <w:rsid w:val="00D81FAA"/>
    <w:rsid w:val="00D82E49"/>
    <w:rsid w:val="00D84148"/>
    <w:rsid w:val="00D9345A"/>
    <w:rsid w:val="00DA0479"/>
    <w:rsid w:val="00DA2769"/>
    <w:rsid w:val="00DA4EB2"/>
    <w:rsid w:val="00DA5823"/>
    <w:rsid w:val="00DA6298"/>
    <w:rsid w:val="00DB01D5"/>
    <w:rsid w:val="00DB04F4"/>
    <w:rsid w:val="00DB51D9"/>
    <w:rsid w:val="00DB6DBF"/>
    <w:rsid w:val="00DB7CF1"/>
    <w:rsid w:val="00DC3800"/>
    <w:rsid w:val="00DC462B"/>
    <w:rsid w:val="00DC6277"/>
    <w:rsid w:val="00DC7541"/>
    <w:rsid w:val="00DD065F"/>
    <w:rsid w:val="00DD088F"/>
    <w:rsid w:val="00DD7BCD"/>
    <w:rsid w:val="00DE4ACC"/>
    <w:rsid w:val="00DF2087"/>
    <w:rsid w:val="00E01423"/>
    <w:rsid w:val="00E033EB"/>
    <w:rsid w:val="00E03D9F"/>
    <w:rsid w:val="00E064D3"/>
    <w:rsid w:val="00E11B6A"/>
    <w:rsid w:val="00E11CDA"/>
    <w:rsid w:val="00E14D43"/>
    <w:rsid w:val="00E15776"/>
    <w:rsid w:val="00E15FFA"/>
    <w:rsid w:val="00E16044"/>
    <w:rsid w:val="00E173DC"/>
    <w:rsid w:val="00E2174C"/>
    <w:rsid w:val="00E219E5"/>
    <w:rsid w:val="00E225FA"/>
    <w:rsid w:val="00E26685"/>
    <w:rsid w:val="00E270D8"/>
    <w:rsid w:val="00E2772B"/>
    <w:rsid w:val="00E27D90"/>
    <w:rsid w:val="00E30BFE"/>
    <w:rsid w:val="00E3579B"/>
    <w:rsid w:val="00E452BD"/>
    <w:rsid w:val="00E45750"/>
    <w:rsid w:val="00E51099"/>
    <w:rsid w:val="00E515F3"/>
    <w:rsid w:val="00E53245"/>
    <w:rsid w:val="00E55FCD"/>
    <w:rsid w:val="00E566C9"/>
    <w:rsid w:val="00E56CD0"/>
    <w:rsid w:val="00E57D2C"/>
    <w:rsid w:val="00E67946"/>
    <w:rsid w:val="00E679FC"/>
    <w:rsid w:val="00E67D52"/>
    <w:rsid w:val="00E707E2"/>
    <w:rsid w:val="00E72954"/>
    <w:rsid w:val="00E902EC"/>
    <w:rsid w:val="00E925DC"/>
    <w:rsid w:val="00E956AA"/>
    <w:rsid w:val="00E96E39"/>
    <w:rsid w:val="00E97FF6"/>
    <w:rsid w:val="00EA09C8"/>
    <w:rsid w:val="00EA0B42"/>
    <w:rsid w:val="00EA144D"/>
    <w:rsid w:val="00EA40BE"/>
    <w:rsid w:val="00EA504D"/>
    <w:rsid w:val="00EA55D0"/>
    <w:rsid w:val="00EA7054"/>
    <w:rsid w:val="00EB74CF"/>
    <w:rsid w:val="00EC1B18"/>
    <w:rsid w:val="00EC381D"/>
    <w:rsid w:val="00EC38F1"/>
    <w:rsid w:val="00EC4E74"/>
    <w:rsid w:val="00EC5784"/>
    <w:rsid w:val="00ED0923"/>
    <w:rsid w:val="00ED1D22"/>
    <w:rsid w:val="00ED2127"/>
    <w:rsid w:val="00ED3809"/>
    <w:rsid w:val="00ED79E4"/>
    <w:rsid w:val="00EE0001"/>
    <w:rsid w:val="00EE24F1"/>
    <w:rsid w:val="00EE72DF"/>
    <w:rsid w:val="00EE7341"/>
    <w:rsid w:val="00EF1168"/>
    <w:rsid w:val="00EF4152"/>
    <w:rsid w:val="00EF5096"/>
    <w:rsid w:val="00EF65B9"/>
    <w:rsid w:val="00EF6F28"/>
    <w:rsid w:val="00F01D8A"/>
    <w:rsid w:val="00F03B73"/>
    <w:rsid w:val="00F15756"/>
    <w:rsid w:val="00F15FF7"/>
    <w:rsid w:val="00F17779"/>
    <w:rsid w:val="00F224B4"/>
    <w:rsid w:val="00F246D5"/>
    <w:rsid w:val="00F261B9"/>
    <w:rsid w:val="00F27A3E"/>
    <w:rsid w:val="00F33942"/>
    <w:rsid w:val="00F35FC1"/>
    <w:rsid w:val="00F36925"/>
    <w:rsid w:val="00F36F0E"/>
    <w:rsid w:val="00F42C14"/>
    <w:rsid w:val="00F42D98"/>
    <w:rsid w:val="00F46221"/>
    <w:rsid w:val="00F50106"/>
    <w:rsid w:val="00F5056B"/>
    <w:rsid w:val="00F531BA"/>
    <w:rsid w:val="00F54669"/>
    <w:rsid w:val="00F55E53"/>
    <w:rsid w:val="00F618E6"/>
    <w:rsid w:val="00F64920"/>
    <w:rsid w:val="00F71035"/>
    <w:rsid w:val="00F71B7A"/>
    <w:rsid w:val="00F768E1"/>
    <w:rsid w:val="00F76EDC"/>
    <w:rsid w:val="00F80174"/>
    <w:rsid w:val="00F8510E"/>
    <w:rsid w:val="00F902F5"/>
    <w:rsid w:val="00F94555"/>
    <w:rsid w:val="00FA1A97"/>
    <w:rsid w:val="00FA525D"/>
    <w:rsid w:val="00FA5DEB"/>
    <w:rsid w:val="00FA7298"/>
    <w:rsid w:val="00FB04B0"/>
    <w:rsid w:val="00FB1168"/>
    <w:rsid w:val="00FB3111"/>
    <w:rsid w:val="00FB5665"/>
    <w:rsid w:val="00FB591F"/>
    <w:rsid w:val="00FB713A"/>
    <w:rsid w:val="00FB7643"/>
    <w:rsid w:val="00FC698D"/>
    <w:rsid w:val="00FD2C60"/>
    <w:rsid w:val="00FD2D11"/>
    <w:rsid w:val="00FD4E6A"/>
    <w:rsid w:val="00FD5ACE"/>
    <w:rsid w:val="00FD750C"/>
    <w:rsid w:val="00FE0C58"/>
    <w:rsid w:val="00FE41B2"/>
    <w:rsid w:val="00FE7811"/>
    <w:rsid w:val="00FE7C8C"/>
    <w:rsid w:val="00FF0D9F"/>
    <w:rsid w:val="00FF31C5"/>
    <w:rsid w:val="00FF6BF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2C41A"/>
  <w15:chartTrackingRefBased/>
  <w15:docId w15:val="{687DD1C8-496E-4F82-95B7-08FD3445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4ACC"/>
    <w:pPr>
      <w:tabs>
        <w:tab w:val="center" w:pos="4320"/>
        <w:tab w:val="right" w:pos="8640"/>
      </w:tabs>
    </w:pPr>
  </w:style>
  <w:style w:type="character" w:styleId="PageNumber">
    <w:name w:val="page number"/>
    <w:basedOn w:val="DefaultParagraphFont"/>
    <w:rsid w:val="00DE4ACC"/>
  </w:style>
  <w:style w:type="paragraph" w:styleId="Header">
    <w:name w:val="header"/>
    <w:basedOn w:val="Normal"/>
    <w:rsid w:val="00DE4ACC"/>
    <w:pPr>
      <w:tabs>
        <w:tab w:val="center" w:pos="4320"/>
        <w:tab w:val="right" w:pos="8640"/>
      </w:tabs>
    </w:pPr>
  </w:style>
  <w:style w:type="paragraph" w:styleId="BalloonText">
    <w:name w:val="Balloon Text"/>
    <w:basedOn w:val="Normal"/>
    <w:semiHidden/>
    <w:rsid w:val="00C926CA"/>
    <w:rPr>
      <w:rFonts w:ascii="Tahoma" w:hAnsi="Tahoma" w:cs="Tahoma"/>
      <w:sz w:val="16"/>
      <w:szCs w:val="16"/>
    </w:rPr>
  </w:style>
  <w:style w:type="paragraph" w:customStyle="1" w:styleId="Default">
    <w:name w:val="Default"/>
    <w:rsid w:val="00165B7F"/>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A72831"/>
    <w:rPr>
      <w:sz w:val="16"/>
      <w:szCs w:val="16"/>
    </w:rPr>
  </w:style>
  <w:style w:type="paragraph" w:styleId="CommentText">
    <w:name w:val="annotation text"/>
    <w:basedOn w:val="Normal"/>
    <w:link w:val="CommentTextChar"/>
    <w:uiPriority w:val="99"/>
    <w:rsid w:val="00A72831"/>
    <w:rPr>
      <w:sz w:val="20"/>
      <w:szCs w:val="20"/>
    </w:rPr>
  </w:style>
  <w:style w:type="character" w:customStyle="1" w:styleId="CommentTextChar">
    <w:name w:val="Comment Text Char"/>
    <w:link w:val="CommentText"/>
    <w:uiPriority w:val="99"/>
    <w:rsid w:val="00A72831"/>
    <w:rPr>
      <w:lang w:val="en-US" w:eastAsia="en-US"/>
    </w:rPr>
  </w:style>
  <w:style w:type="paragraph" w:styleId="CommentSubject">
    <w:name w:val="annotation subject"/>
    <w:basedOn w:val="CommentText"/>
    <w:next w:val="CommentText"/>
    <w:link w:val="CommentSubjectChar"/>
    <w:rsid w:val="00A72831"/>
    <w:rPr>
      <w:b/>
      <w:bCs/>
    </w:rPr>
  </w:style>
  <w:style w:type="character" w:customStyle="1" w:styleId="CommentSubjectChar">
    <w:name w:val="Comment Subject Char"/>
    <w:link w:val="CommentSubject"/>
    <w:rsid w:val="00A72831"/>
    <w:rPr>
      <w:b/>
      <w:bCs/>
      <w:lang w:val="en-US" w:eastAsia="en-US"/>
    </w:rPr>
  </w:style>
  <w:style w:type="paragraph" w:styleId="BodyText">
    <w:name w:val="Body Text"/>
    <w:basedOn w:val="Normal"/>
    <w:link w:val="BodyTextChar"/>
    <w:uiPriority w:val="1"/>
    <w:qFormat/>
    <w:rsid w:val="000A76A0"/>
    <w:pPr>
      <w:widowControl w:val="0"/>
    </w:pPr>
    <w:rPr>
      <w:rFonts w:ascii="Arial" w:eastAsia="Arial" w:hAnsi="Arial"/>
      <w:sz w:val="20"/>
      <w:szCs w:val="20"/>
    </w:rPr>
  </w:style>
  <w:style w:type="character" w:customStyle="1" w:styleId="BodyTextChar">
    <w:name w:val="Body Text Char"/>
    <w:link w:val="BodyText"/>
    <w:uiPriority w:val="1"/>
    <w:rsid w:val="000A76A0"/>
    <w:rPr>
      <w:rFonts w:ascii="Arial" w:eastAsia="Arial" w:hAnsi="Arial"/>
      <w:lang w:val="en-US" w:eastAsia="en-US"/>
    </w:rPr>
  </w:style>
  <w:style w:type="paragraph" w:styleId="Revision">
    <w:name w:val="Revision"/>
    <w:hidden/>
    <w:uiPriority w:val="99"/>
    <w:semiHidden/>
    <w:rsid w:val="00052E03"/>
    <w:rPr>
      <w:sz w:val="24"/>
      <w:szCs w:val="24"/>
      <w:lang w:val="en-US" w:eastAsia="en-US"/>
    </w:rPr>
  </w:style>
  <w:style w:type="paragraph" w:styleId="NoSpacing">
    <w:name w:val="No Spacing"/>
    <w:uiPriority w:val="1"/>
    <w:qFormat/>
    <w:rsid w:val="000F592B"/>
    <w:rPr>
      <w:rFonts w:ascii="Calibri" w:eastAsia="Calibri" w:hAnsi="Calibri"/>
      <w:sz w:val="22"/>
      <w:szCs w:val="22"/>
      <w:lang w:val="en-US" w:eastAsia="en-US"/>
    </w:rPr>
  </w:style>
  <w:style w:type="paragraph" w:styleId="NormalWeb">
    <w:name w:val="Normal (Web)"/>
    <w:basedOn w:val="Normal"/>
    <w:uiPriority w:val="99"/>
    <w:unhideWhenUsed/>
    <w:rsid w:val="002608F3"/>
    <w:pPr>
      <w:spacing w:before="100" w:beforeAutospacing="1" w:after="100" w:afterAutospacing="1"/>
    </w:pPr>
    <w:rPr>
      <w:lang w:val="en-PH" w:eastAsia="en-PH"/>
    </w:rPr>
  </w:style>
  <w:style w:type="character" w:styleId="Hyperlink">
    <w:name w:val="Hyperlink"/>
    <w:uiPriority w:val="99"/>
    <w:rsid w:val="0050285D"/>
    <w:rPr>
      <w:color w:val="0000FF"/>
      <w:u w:val="single"/>
    </w:rPr>
  </w:style>
  <w:style w:type="paragraph" w:customStyle="1" w:styleId="Retail11">
    <w:name w:val="Retail1.1"/>
    <w:basedOn w:val="Normal"/>
    <w:qFormat/>
    <w:rsid w:val="00655F7C"/>
    <w:pPr>
      <w:numPr>
        <w:ilvl w:val="1"/>
        <w:numId w:val="4"/>
      </w:numPr>
      <w:spacing w:after="200" w:line="360" w:lineRule="auto"/>
      <w:contextualSpacing/>
      <w:jc w:val="both"/>
      <w:outlineLvl w:val="1"/>
    </w:pPr>
    <w:rPr>
      <w:rFonts w:ascii="Trebuchet MS" w:hAnsi="Trebuchet MS"/>
      <w:b/>
      <w:color w:val="0D0D0D"/>
      <w:sz w:val="25"/>
      <w:szCs w:val="25"/>
    </w:rPr>
  </w:style>
  <w:style w:type="paragraph" w:customStyle="1" w:styleId="Retail111">
    <w:name w:val="Retail 1.1.1"/>
    <w:basedOn w:val="Normal"/>
    <w:link w:val="Retail111Char"/>
    <w:qFormat/>
    <w:rsid w:val="00655F7C"/>
    <w:pPr>
      <w:numPr>
        <w:ilvl w:val="2"/>
        <w:numId w:val="4"/>
      </w:numPr>
      <w:spacing w:after="200" w:line="360" w:lineRule="auto"/>
      <w:ind w:left="1440"/>
      <w:contextualSpacing/>
      <w:jc w:val="both"/>
    </w:pPr>
    <w:rPr>
      <w:rFonts w:ascii="Trebuchet MS" w:eastAsia="Calibri" w:hAnsi="Trebuchet MS"/>
      <w:b/>
      <w:color w:val="0D0D0D"/>
      <w:sz w:val="23"/>
      <w:szCs w:val="23"/>
      <w:lang w:val="en-PH"/>
    </w:rPr>
  </w:style>
  <w:style w:type="character" w:customStyle="1" w:styleId="Retail111Char">
    <w:name w:val="Retail 1.1.1 Char"/>
    <w:link w:val="Retail111"/>
    <w:rsid w:val="00655F7C"/>
    <w:rPr>
      <w:rFonts w:ascii="Trebuchet MS" w:eastAsia="Calibri" w:hAnsi="Trebuchet MS"/>
      <w:b/>
      <w:color w:val="0D0D0D"/>
      <w:sz w:val="23"/>
      <w:szCs w:val="23"/>
      <w:lang w:eastAsia="en-US"/>
    </w:rPr>
  </w:style>
  <w:style w:type="paragraph" w:customStyle="1" w:styleId="Retail1111">
    <w:name w:val="Retail 1.1.1.1"/>
    <w:basedOn w:val="Normal"/>
    <w:link w:val="Retail1111Char"/>
    <w:qFormat/>
    <w:rsid w:val="00655F7C"/>
    <w:pPr>
      <w:numPr>
        <w:ilvl w:val="3"/>
        <w:numId w:val="4"/>
      </w:numPr>
      <w:spacing w:after="200" w:line="360" w:lineRule="auto"/>
      <w:ind w:left="2880" w:hanging="1296"/>
      <w:contextualSpacing/>
      <w:jc w:val="both"/>
    </w:pPr>
    <w:rPr>
      <w:rFonts w:ascii="Trebuchet MS" w:eastAsia="Calibri" w:hAnsi="Trebuchet MS"/>
      <w:color w:val="0D0D0D"/>
      <w:sz w:val="23"/>
      <w:szCs w:val="23"/>
      <w:lang w:val="en-PH"/>
    </w:rPr>
  </w:style>
  <w:style w:type="paragraph" w:customStyle="1" w:styleId="RetailLetter">
    <w:name w:val="Retail Letter"/>
    <w:basedOn w:val="Normal"/>
    <w:link w:val="RetailLetterChar"/>
    <w:qFormat/>
    <w:rsid w:val="00F17779"/>
    <w:pPr>
      <w:numPr>
        <w:ilvl w:val="3"/>
        <w:numId w:val="5"/>
      </w:numPr>
      <w:spacing w:after="200" w:line="360" w:lineRule="auto"/>
      <w:contextualSpacing/>
      <w:jc w:val="both"/>
    </w:pPr>
    <w:rPr>
      <w:rFonts w:ascii="Trebuchet MS" w:eastAsia="Calibri" w:hAnsi="Trebuchet MS"/>
      <w:color w:val="0D0D0D"/>
      <w:sz w:val="23"/>
      <w:szCs w:val="22"/>
      <w:lang w:val="en-PH"/>
    </w:rPr>
  </w:style>
  <w:style w:type="character" w:customStyle="1" w:styleId="RetailLetterChar">
    <w:name w:val="Retail Letter Char"/>
    <w:link w:val="RetailLetter"/>
    <w:rsid w:val="00F17779"/>
    <w:rPr>
      <w:rFonts w:ascii="Trebuchet MS" w:eastAsia="Calibri" w:hAnsi="Trebuchet MS"/>
      <w:color w:val="0D0D0D"/>
      <w:sz w:val="23"/>
      <w:szCs w:val="22"/>
      <w:lang w:eastAsia="en-US"/>
    </w:rPr>
  </w:style>
  <w:style w:type="character" w:customStyle="1" w:styleId="Retail1111Char">
    <w:name w:val="Retail 1.1.1.1 Char"/>
    <w:link w:val="Retail1111"/>
    <w:rsid w:val="00145AC7"/>
    <w:rPr>
      <w:rFonts w:ascii="Trebuchet MS" w:eastAsia="Calibri" w:hAnsi="Trebuchet MS"/>
      <w:color w:val="0D0D0D"/>
      <w:sz w:val="23"/>
      <w:szCs w:val="23"/>
      <w:lang w:eastAsia="en-US"/>
    </w:rPr>
  </w:style>
  <w:style w:type="paragraph" w:customStyle="1" w:styleId="Retail111sub">
    <w:name w:val="Retail 1.1.1 sub"/>
    <w:basedOn w:val="Normal"/>
    <w:link w:val="Retail111subChar"/>
    <w:qFormat/>
    <w:rsid w:val="001A1365"/>
    <w:pPr>
      <w:spacing w:after="200" w:line="360" w:lineRule="auto"/>
      <w:ind w:left="1584"/>
      <w:contextualSpacing/>
      <w:jc w:val="both"/>
    </w:pPr>
    <w:rPr>
      <w:rFonts w:ascii="Trebuchet MS" w:eastAsia="Calibri" w:hAnsi="Trebuchet MS"/>
      <w:color w:val="0D0D0D"/>
      <w:sz w:val="23"/>
      <w:szCs w:val="22"/>
      <w:lang w:val="en-PH"/>
    </w:rPr>
  </w:style>
  <w:style w:type="character" w:customStyle="1" w:styleId="Retail111subChar">
    <w:name w:val="Retail 1.1.1 sub Char"/>
    <w:link w:val="Retail111sub"/>
    <w:rsid w:val="001A1365"/>
    <w:rPr>
      <w:rFonts w:ascii="Trebuchet MS" w:eastAsia="Calibri" w:hAnsi="Trebuchet MS"/>
      <w:color w:val="0D0D0D"/>
      <w:sz w:val="23"/>
      <w:szCs w:val="22"/>
      <w:lang w:eastAsia="en-US"/>
    </w:rPr>
  </w:style>
  <w:style w:type="character" w:customStyle="1" w:styleId="FooterChar">
    <w:name w:val="Footer Char"/>
    <w:basedOn w:val="DefaultParagraphFont"/>
    <w:link w:val="Footer"/>
    <w:uiPriority w:val="99"/>
    <w:rsid w:val="001F430B"/>
    <w:rPr>
      <w:sz w:val="24"/>
      <w:szCs w:val="24"/>
      <w:lang w:val="en-US" w:eastAsia="en-US"/>
    </w:rPr>
  </w:style>
  <w:style w:type="paragraph" w:styleId="ListParagraph">
    <w:name w:val="List Paragraph"/>
    <w:basedOn w:val="Normal"/>
    <w:uiPriority w:val="34"/>
    <w:qFormat/>
    <w:rsid w:val="00D93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382">
      <w:bodyDiv w:val="1"/>
      <w:marLeft w:val="0"/>
      <w:marRight w:val="0"/>
      <w:marTop w:val="0"/>
      <w:marBottom w:val="0"/>
      <w:divBdr>
        <w:top w:val="none" w:sz="0" w:space="0" w:color="auto"/>
        <w:left w:val="none" w:sz="0" w:space="0" w:color="auto"/>
        <w:bottom w:val="none" w:sz="0" w:space="0" w:color="auto"/>
        <w:right w:val="none" w:sz="0" w:space="0" w:color="auto"/>
      </w:divBdr>
    </w:div>
    <w:div w:id="205680581">
      <w:bodyDiv w:val="1"/>
      <w:marLeft w:val="0"/>
      <w:marRight w:val="0"/>
      <w:marTop w:val="0"/>
      <w:marBottom w:val="0"/>
      <w:divBdr>
        <w:top w:val="none" w:sz="0" w:space="0" w:color="auto"/>
        <w:left w:val="none" w:sz="0" w:space="0" w:color="auto"/>
        <w:bottom w:val="none" w:sz="0" w:space="0" w:color="auto"/>
        <w:right w:val="none" w:sz="0" w:space="0" w:color="auto"/>
      </w:divBdr>
    </w:div>
    <w:div w:id="399058270">
      <w:bodyDiv w:val="1"/>
      <w:marLeft w:val="0"/>
      <w:marRight w:val="0"/>
      <w:marTop w:val="0"/>
      <w:marBottom w:val="0"/>
      <w:divBdr>
        <w:top w:val="none" w:sz="0" w:space="0" w:color="auto"/>
        <w:left w:val="none" w:sz="0" w:space="0" w:color="auto"/>
        <w:bottom w:val="none" w:sz="0" w:space="0" w:color="auto"/>
        <w:right w:val="none" w:sz="0" w:space="0" w:color="auto"/>
      </w:divBdr>
    </w:div>
    <w:div w:id="451021143">
      <w:bodyDiv w:val="1"/>
      <w:marLeft w:val="0"/>
      <w:marRight w:val="0"/>
      <w:marTop w:val="0"/>
      <w:marBottom w:val="0"/>
      <w:divBdr>
        <w:top w:val="none" w:sz="0" w:space="0" w:color="auto"/>
        <w:left w:val="none" w:sz="0" w:space="0" w:color="auto"/>
        <w:bottom w:val="none" w:sz="0" w:space="0" w:color="auto"/>
        <w:right w:val="none" w:sz="0" w:space="0" w:color="auto"/>
      </w:divBdr>
    </w:div>
    <w:div w:id="463231913">
      <w:bodyDiv w:val="1"/>
      <w:marLeft w:val="0"/>
      <w:marRight w:val="0"/>
      <w:marTop w:val="0"/>
      <w:marBottom w:val="0"/>
      <w:divBdr>
        <w:top w:val="none" w:sz="0" w:space="0" w:color="auto"/>
        <w:left w:val="none" w:sz="0" w:space="0" w:color="auto"/>
        <w:bottom w:val="none" w:sz="0" w:space="0" w:color="auto"/>
        <w:right w:val="none" w:sz="0" w:space="0" w:color="auto"/>
      </w:divBdr>
    </w:div>
    <w:div w:id="468061650">
      <w:bodyDiv w:val="1"/>
      <w:marLeft w:val="0"/>
      <w:marRight w:val="0"/>
      <w:marTop w:val="0"/>
      <w:marBottom w:val="0"/>
      <w:divBdr>
        <w:top w:val="none" w:sz="0" w:space="0" w:color="auto"/>
        <w:left w:val="none" w:sz="0" w:space="0" w:color="auto"/>
        <w:bottom w:val="none" w:sz="0" w:space="0" w:color="auto"/>
        <w:right w:val="none" w:sz="0" w:space="0" w:color="auto"/>
      </w:divBdr>
    </w:div>
    <w:div w:id="534924427">
      <w:bodyDiv w:val="1"/>
      <w:marLeft w:val="0"/>
      <w:marRight w:val="0"/>
      <w:marTop w:val="0"/>
      <w:marBottom w:val="0"/>
      <w:divBdr>
        <w:top w:val="none" w:sz="0" w:space="0" w:color="auto"/>
        <w:left w:val="none" w:sz="0" w:space="0" w:color="auto"/>
        <w:bottom w:val="none" w:sz="0" w:space="0" w:color="auto"/>
        <w:right w:val="none" w:sz="0" w:space="0" w:color="auto"/>
      </w:divBdr>
    </w:div>
    <w:div w:id="537932281">
      <w:bodyDiv w:val="1"/>
      <w:marLeft w:val="0"/>
      <w:marRight w:val="0"/>
      <w:marTop w:val="0"/>
      <w:marBottom w:val="0"/>
      <w:divBdr>
        <w:top w:val="none" w:sz="0" w:space="0" w:color="auto"/>
        <w:left w:val="none" w:sz="0" w:space="0" w:color="auto"/>
        <w:bottom w:val="none" w:sz="0" w:space="0" w:color="auto"/>
        <w:right w:val="none" w:sz="0" w:space="0" w:color="auto"/>
      </w:divBdr>
      <w:divsChild>
        <w:div w:id="504511833">
          <w:marLeft w:val="0"/>
          <w:marRight w:val="0"/>
          <w:marTop w:val="0"/>
          <w:marBottom w:val="0"/>
          <w:divBdr>
            <w:top w:val="none" w:sz="0" w:space="0" w:color="auto"/>
            <w:left w:val="none" w:sz="0" w:space="0" w:color="auto"/>
            <w:bottom w:val="none" w:sz="0" w:space="0" w:color="auto"/>
            <w:right w:val="none" w:sz="0" w:space="0" w:color="auto"/>
          </w:divBdr>
          <w:divsChild>
            <w:div w:id="17914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7819">
      <w:bodyDiv w:val="1"/>
      <w:marLeft w:val="0"/>
      <w:marRight w:val="0"/>
      <w:marTop w:val="0"/>
      <w:marBottom w:val="0"/>
      <w:divBdr>
        <w:top w:val="none" w:sz="0" w:space="0" w:color="auto"/>
        <w:left w:val="none" w:sz="0" w:space="0" w:color="auto"/>
        <w:bottom w:val="none" w:sz="0" w:space="0" w:color="auto"/>
        <w:right w:val="none" w:sz="0" w:space="0" w:color="auto"/>
      </w:divBdr>
    </w:div>
    <w:div w:id="825512415">
      <w:bodyDiv w:val="1"/>
      <w:marLeft w:val="0"/>
      <w:marRight w:val="0"/>
      <w:marTop w:val="0"/>
      <w:marBottom w:val="0"/>
      <w:divBdr>
        <w:top w:val="none" w:sz="0" w:space="0" w:color="auto"/>
        <w:left w:val="none" w:sz="0" w:space="0" w:color="auto"/>
        <w:bottom w:val="none" w:sz="0" w:space="0" w:color="auto"/>
        <w:right w:val="none" w:sz="0" w:space="0" w:color="auto"/>
      </w:divBdr>
    </w:div>
    <w:div w:id="840314850">
      <w:bodyDiv w:val="1"/>
      <w:marLeft w:val="0"/>
      <w:marRight w:val="0"/>
      <w:marTop w:val="0"/>
      <w:marBottom w:val="0"/>
      <w:divBdr>
        <w:top w:val="none" w:sz="0" w:space="0" w:color="auto"/>
        <w:left w:val="none" w:sz="0" w:space="0" w:color="auto"/>
        <w:bottom w:val="none" w:sz="0" w:space="0" w:color="auto"/>
        <w:right w:val="none" w:sz="0" w:space="0" w:color="auto"/>
      </w:divBdr>
    </w:div>
    <w:div w:id="871921090">
      <w:bodyDiv w:val="1"/>
      <w:marLeft w:val="0"/>
      <w:marRight w:val="0"/>
      <w:marTop w:val="0"/>
      <w:marBottom w:val="0"/>
      <w:divBdr>
        <w:top w:val="none" w:sz="0" w:space="0" w:color="auto"/>
        <w:left w:val="none" w:sz="0" w:space="0" w:color="auto"/>
        <w:bottom w:val="none" w:sz="0" w:space="0" w:color="auto"/>
        <w:right w:val="none" w:sz="0" w:space="0" w:color="auto"/>
      </w:divBdr>
    </w:div>
    <w:div w:id="895354276">
      <w:bodyDiv w:val="1"/>
      <w:marLeft w:val="0"/>
      <w:marRight w:val="0"/>
      <w:marTop w:val="0"/>
      <w:marBottom w:val="0"/>
      <w:divBdr>
        <w:top w:val="none" w:sz="0" w:space="0" w:color="auto"/>
        <w:left w:val="none" w:sz="0" w:space="0" w:color="auto"/>
        <w:bottom w:val="none" w:sz="0" w:space="0" w:color="auto"/>
        <w:right w:val="none" w:sz="0" w:space="0" w:color="auto"/>
      </w:divBdr>
    </w:div>
    <w:div w:id="957416943">
      <w:bodyDiv w:val="1"/>
      <w:marLeft w:val="0"/>
      <w:marRight w:val="0"/>
      <w:marTop w:val="0"/>
      <w:marBottom w:val="0"/>
      <w:divBdr>
        <w:top w:val="none" w:sz="0" w:space="0" w:color="auto"/>
        <w:left w:val="none" w:sz="0" w:space="0" w:color="auto"/>
        <w:bottom w:val="none" w:sz="0" w:space="0" w:color="auto"/>
        <w:right w:val="none" w:sz="0" w:space="0" w:color="auto"/>
      </w:divBdr>
    </w:div>
    <w:div w:id="957957305">
      <w:bodyDiv w:val="1"/>
      <w:marLeft w:val="0"/>
      <w:marRight w:val="0"/>
      <w:marTop w:val="0"/>
      <w:marBottom w:val="0"/>
      <w:divBdr>
        <w:top w:val="none" w:sz="0" w:space="0" w:color="auto"/>
        <w:left w:val="none" w:sz="0" w:space="0" w:color="auto"/>
        <w:bottom w:val="none" w:sz="0" w:space="0" w:color="auto"/>
        <w:right w:val="none" w:sz="0" w:space="0" w:color="auto"/>
      </w:divBdr>
    </w:div>
    <w:div w:id="1058288797">
      <w:bodyDiv w:val="1"/>
      <w:marLeft w:val="0"/>
      <w:marRight w:val="0"/>
      <w:marTop w:val="0"/>
      <w:marBottom w:val="0"/>
      <w:divBdr>
        <w:top w:val="none" w:sz="0" w:space="0" w:color="auto"/>
        <w:left w:val="none" w:sz="0" w:space="0" w:color="auto"/>
        <w:bottom w:val="none" w:sz="0" w:space="0" w:color="auto"/>
        <w:right w:val="none" w:sz="0" w:space="0" w:color="auto"/>
      </w:divBdr>
    </w:div>
    <w:div w:id="1155797449">
      <w:bodyDiv w:val="1"/>
      <w:marLeft w:val="0"/>
      <w:marRight w:val="0"/>
      <w:marTop w:val="0"/>
      <w:marBottom w:val="0"/>
      <w:divBdr>
        <w:top w:val="none" w:sz="0" w:space="0" w:color="auto"/>
        <w:left w:val="none" w:sz="0" w:space="0" w:color="auto"/>
        <w:bottom w:val="none" w:sz="0" w:space="0" w:color="auto"/>
        <w:right w:val="none" w:sz="0" w:space="0" w:color="auto"/>
      </w:divBdr>
    </w:div>
    <w:div w:id="1177499486">
      <w:bodyDiv w:val="1"/>
      <w:marLeft w:val="0"/>
      <w:marRight w:val="0"/>
      <w:marTop w:val="0"/>
      <w:marBottom w:val="0"/>
      <w:divBdr>
        <w:top w:val="none" w:sz="0" w:space="0" w:color="auto"/>
        <w:left w:val="none" w:sz="0" w:space="0" w:color="auto"/>
        <w:bottom w:val="none" w:sz="0" w:space="0" w:color="auto"/>
        <w:right w:val="none" w:sz="0" w:space="0" w:color="auto"/>
      </w:divBdr>
    </w:div>
    <w:div w:id="1279214735">
      <w:bodyDiv w:val="1"/>
      <w:marLeft w:val="0"/>
      <w:marRight w:val="0"/>
      <w:marTop w:val="0"/>
      <w:marBottom w:val="0"/>
      <w:divBdr>
        <w:top w:val="none" w:sz="0" w:space="0" w:color="auto"/>
        <w:left w:val="none" w:sz="0" w:space="0" w:color="auto"/>
        <w:bottom w:val="none" w:sz="0" w:space="0" w:color="auto"/>
        <w:right w:val="none" w:sz="0" w:space="0" w:color="auto"/>
      </w:divBdr>
    </w:div>
    <w:div w:id="1349795900">
      <w:bodyDiv w:val="1"/>
      <w:marLeft w:val="0"/>
      <w:marRight w:val="0"/>
      <w:marTop w:val="0"/>
      <w:marBottom w:val="0"/>
      <w:divBdr>
        <w:top w:val="none" w:sz="0" w:space="0" w:color="auto"/>
        <w:left w:val="none" w:sz="0" w:space="0" w:color="auto"/>
        <w:bottom w:val="none" w:sz="0" w:space="0" w:color="auto"/>
        <w:right w:val="none" w:sz="0" w:space="0" w:color="auto"/>
      </w:divBdr>
    </w:div>
    <w:div w:id="1359307013">
      <w:bodyDiv w:val="1"/>
      <w:marLeft w:val="0"/>
      <w:marRight w:val="0"/>
      <w:marTop w:val="0"/>
      <w:marBottom w:val="0"/>
      <w:divBdr>
        <w:top w:val="none" w:sz="0" w:space="0" w:color="auto"/>
        <w:left w:val="none" w:sz="0" w:space="0" w:color="auto"/>
        <w:bottom w:val="none" w:sz="0" w:space="0" w:color="auto"/>
        <w:right w:val="none" w:sz="0" w:space="0" w:color="auto"/>
      </w:divBdr>
    </w:div>
    <w:div w:id="1393237225">
      <w:bodyDiv w:val="1"/>
      <w:marLeft w:val="0"/>
      <w:marRight w:val="0"/>
      <w:marTop w:val="0"/>
      <w:marBottom w:val="0"/>
      <w:divBdr>
        <w:top w:val="none" w:sz="0" w:space="0" w:color="auto"/>
        <w:left w:val="none" w:sz="0" w:space="0" w:color="auto"/>
        <w:bottom w:val="none" w:sz="0" w:space="0" w:color="auto"/>
        <w:right w:val="none" w:sz="0" w:space="0" w:color="auto"/>
      </w:divBdr>
    </w:div>
    <w:div w:id="1474327594">
      <w:bodyDiv w:val="1"/>
      <w:marLeft w:val="0"/>
      <w:marRight w:val="0"/>
      <w:marTop w:val="0"/>
      <w:marBottom w:val="0"/>
      <w:divBdr>
        <w:top w:val="none" w:sz="0" w:space="0" w:color="auto"/>
        <w:left w:val="none" w:sz="0" w:space="0" w:color="auto"/>
        <w:bottom w:val="none" w:sz="0" w:space="0" w:color="auto"/>
        <w:right w:val="none" w:sz="0" w:space="0" w:color="auto"/>
      </w:divBdr>
    </w:div>
    <w:div w:id="1514884009">
      <w:bodyDiv w:val="1"/>
      <w:marLeft w:val="0"/>
      <w:marRight w:val="0"/>
      <w:marTop w:val="0"/>
      <w:marBottom w:val="0"/>
      <w:divBdr>
        <w:top w:val="none" w:sz="0" w:space="0" w:color="auto"/>
        <w:left w:val="none" w:sz="0" w:space="0" w:color="auto"/>
        <w:bottom w:val="none" w:sz="0" w:space="0" w:color="auto"/>
        <w:right w:val="none" w:sz="0" w:space="0" w:color="auto"/>
      </w:divBdr>
    </w:div>
    <w:div w:id="1556820590">
      <w:bodyDiv w:val="1"/>
      <w:marLeft w:val="0"/>
      <w:marRight w:val="0"/>
      <w:marTop w:val="0"/>
      <w:marBottom w:val="0"/>
      <w:divBdr>
        <w:top w:val="none" w:sz="0" w:space="0" w:color="auto"/>
        <w:left w:val="none" w:sz="0" w:space="0" w:color="auto"/>
        <w:bottom w:val="none" w:sz="0" w:space="0" w:color="auto"/>
        <w:right w:val="none" w:sz="0" w:space="0" w:color="auto"/>
      </w:divBdr>
    </w:div>
    <w:div w:id="1675304310">
      <w:bodyDiv w:val="1"/>
      <w:marLeft w:val="0"/>
      <w:marRight w:val="0"/>
      <w:marTop w:val="0"/>
      <w:marBottom w:val="0"/>
      <w:divBdr>
        <w:top w:val="none" w:sz="0" w:space="0" w:color="auto"/>
        <w:left w:val="none" w:sz="0" w:space="0" w:color="auto"/>
        <w:bottom w:val="none" w:sz="0" w:space="0" w:color="auto"/>
        <w:right w:val="none" w:sz="0" w:space="0" w:color="auto"/>
      </w:divBdr>
    </w:div>
    <w:div w:id="1752387752">
      <w:bodyDiv w:val="1"/>
      <w:marLeft w:val="0"/>
      <w:marRight w:val="0"/>
      <w:marTop w:val="0"/>
      <w:marBottom w:val="0"/>
      <w:divBdr>
        <w:top w:val="none" w:sz="0" w:space="0" w:color="auto"/>
        <w:left w:val="none" w:sz="0" w:space="0" w:color="auto"/>
        <w:bottom w:val="none" w:sz="0" w:space="0" w:color="auto"/>
        <w:right w:val="none" w:sz="0" w:space="0" w:color="auto"/>
      </w:divBdr>
    </w:div>
    <w:div w:id="1802723111">
      <w:bodyDiv w:val="1"/>
      <w:marLeft w:val="0"/>
      <w:marRight w:val="0"/>
      <w:marTop w:val="0"/>
      <w:marBottom w:val="0"/>
      <w:divBdr>
        <w:top w:val="none" w:sz="0" w:space="0" w:color="auto"/>
        <w:left w:val="none" w:sz="0" w:space="0" w:color="auto"/>
        <w:bottom w:val="none" w:sz="0" w:space="0" w:color="auto"/>
        <w:right w:val="none" w:sz="0" w:space="0" w:color="auto"/>
      </w:divBdr>
    </w:div>
    <w:div w:id="1917471253">
      <w:bodyDiv w:val="1"/>
      <w:marLeft w:val="0"/>
      <w:marRight w:val="0"/>
      <w:marTop w:val="0"/>
      <w:marBottom w:val="0"/>
      <w:divBdr>
        <w:top w:val="none" w:sz="0" w:space="0" w:color="auto"/>
        <w:left w:val="none" w:sz="0" w:space="0" w:color="auto"/>
        <w:bottom w:val="none" w:sz="0" w:space="0" w:color="auto"/>
        <w:right w:val="none" w:sz="0" w:space="0" w:color="auto"/>
      </w:divBdr>
    </w:div>
    <w:div w:id="1955936446">
      <w:bodyDiv w:val="1"/>
      <w:marLeft w:val="0"/>
      <w:marRight w:val="0"/>
      <w:marTop w:val="0"/>
      <w:marBottom w:val="0"/>
      <w:divBdr>
        <w:top w:val="none" w:sz="0" w:space="0" w:color="auto"/>
        <w:left w:val="none" w:sz="0" w:space="0" w:color="auto"/>
        <w:bottom w:val="none" w:sz="0" w:space="0" w:color="auto"/>
        <w:right w:val="none" w:sz="0" w:space="0" w:color="auto"/>
      </w:divBdr>
    </w:div>
    <w:div w:id="2049136280">
      <w:bodyDiv w:val="1"/>
      <w:marLeft w:val="0"/>
      <w:marRight w:val="0"/>
      <w:marTop w:val="0"/>
      <w:marBottom w:val="0"/>
      <w:divBdr>
        <w:top w:val="none" w:sz="0" w:space="0" w:color="auto"/>
        <w:left w:val="none" w:sz="0" w:space="0" w:color="auto"/>
        <w:bottom w:val="none" w:sz="0" w:space="0" w:color="auto"/>
        <w:right w:val="none" w:sz="0" w:space="0" w:color="auto"/>
      </w:divBdr>
    </w:div>
    <w:div w:id="20767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E6CD-AB2C-4C44-9A60-535569EB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REQUEST FOR MARKET SURVEILLANCE INVESTIGATION ON ANOMALOUS CONDITION OR BEHAVIOR</vt:lpstr>
    </vt:vector>
  </TitlesOfParts>
  <Company>pemc-maag</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MARKET SURVEILLANCE INVESTIGATION ON ANOMALOUS CONDITION OR BEHAVIOR</dc:title>
  <dc:subject/>
  <dc:creator>Irms</dc:creator>
  <cp:keywords/>
  <dc:description/>
  <cp:lastModifiedBy>Josephine Enriquez</cp:lastModifiedBy>
  <cp:revision>12</cp:revision>
  <cp:lastPrinted>2019-08-15T08:26:00Z</cp:lastPrinted>
  <dcterms:created xsi:type="dcterms:W3CDTF">2020-03-16T03:00:00Z</dcterms:created>
  <dcterms:modified xsi:type="dcterms:W3CDTF">2020-07-16T03:56:00Z</dcterms:modified>
</cp:coreProperties>
</file>